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BA090" w14:textId="77777777" w:rsidR="00F41E9E" w:rsidRDefault="008C6931">
      <w:pPr>
        <w:pStyle w:val="BodyText"/>
        <w:ind w:left="14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AU" w:eastAsia="en-AU"/>
        </w:rPr>
        <w:drawing>
          <wp:inline distT="0" distB="0" distL="0" distR="0" wp14:anchorId="568A4523" wp14:editId="118B3ADE">
            <wp:extent cx="3901440" cy="789432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5J australia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789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73EE">
        <w:rPr>
          <w:rFonts w:ascii="Times New Roman"/>
          <w:sz w:val="20"/>
        </w:rPr>
        <w:t xml:space="preserve"> </w:t>
      </w:r>
    </w:p>
    <w:p w14:paraId="08BB83BD" w14:textId="77777777" w:rsidR="00F41E9E" w:rsidRDefault="008F5BF4">
      <w:pPr>
        <w:pStyle w:val="BodyText"/>
        <w:spacing w:before="7"/>
        <w:rPr>
          <w:rFonts w:ascii="Times New Roman"/>
          <w:sz w:val="1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55E0063" wp14:editId="2241901D">
                <wp:simplePos x="0" y="0"/>
                <wp:positionH relativeFrom="page">
                  <wp:posOffset>449580</wp:posOffset>
                </wp:positionH>
                <wp:positionV relativeFrom="paragraph">
                  <wp:posOffset>142875</wp:posOffset>
                </wp:positionV>
                <wp:extent cx="6653530" cy="0"/>
                <wp:effectExtent l="30480" t="28575" r="31115" b="28575"/>
                <wp:wrapTopAndBottom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353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5E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F8744" id="Line 11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4pt,11.25pt" to="559.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" strokecolor="#005ea0" strokeweight="4pt">
                <w10:wrap type="topAndBottom" anchorx="page"/>
              </v:line>
            </w:pict>
          </mc:Fallback>
        </mc:AlternateContent>
      </w:r>
    </w:p>
    <w:p w14:paraId="1CB9B1D2" w14:textId="77777777" w:rsidR="00F41E9E" w:rsidRPr="001E676A" w:rsidRDefault="001E676A">
      <w:pPr>
        <w:spacing w:before="29"/>
        <w:ind w:left="128" w:right="3011"/>
        <w:rPr>
          <w:b/>
          <w:sz w:val="48"/>
          <w:szCs w:val="48"/>
        </w:rPr>
      </w:pPr>
      <w:r w:rsidRPr="001E676A">
        <w:rPr>
          <w:b/>
          <w:color w:val="005EA0"/>
          <w:sz w:val="48"/>
          <w:szCs w:val="48"/>
        </w:rPr>
        <w:t xml:space="preserve">open </w:t>
      </w:r>
      <w:r w:rsidR="00045CE4" w:rsidRPr="001E676A">
        <w:rPr>
          <w:b/>
          <w:color w:val="005EA0"/>
          <w:sz w:val="48"/>
          <w:szCs w:val="48"/>
        </w:rPr>
        <w:t>F5J</w:t>
      </w:r>
      <w:r w:rsidRPr="001E676A">
        <w:rPr>
          <w:b/>
          <w:color w:val="005EA0"/>
          <w:sz w:val="48"/>
          <w:szCs w:val="48"/>
        </w:rPr>
        <w:t xml:space="preserve"> </w:t>
      </w:r>
      <w:r w:rsidR="00045CE4" w:rsidRPr="001E676A">
        <w:rPr>
          <w:b/>
          <w:color w:val="005EA0"/>
          <w:sz w:val="48"/>
          <w:szCs w:val="48"/>
        </w:rPr>
        <w:t>international</w:t>
      </w:r>
    </w:p>
    <w:p w14:paraId="1AE775B2" w14:textId="77777777" w:rsidR="00F41E9E" w:rsidRDefault="00F41E9E">
      <w:pPr>
        <w:rPr>
          <w:sz w:val="54"/>
        </w:rPr>
        <w:sectPr w:rsidR="00F41E9E">
          <w:type w:val="continuous"/>
          <w:pgSz w:w="11910" w:h="16840"/>
          <w:pgMar w:top="720" w:right="560" w:bottom="280" w:left="560" w:header="720" w:footer="720" w:gutter="0"/>
          <w:cols w:space="720"/>
        </w:sectPr>
      </w:pPr>
    </w:p>
    <w:p w14:paraId="3C9AEE2E" w14:textId="50A06F92" w:rsidR="00F41E9E" w:rsidRDefault="00184353">
      <w:pPr>
        <w:spacing w:before="109" w:line="387" w:lineRule="exact"/>
        <w:ind w:left="155" w:right="-6"/>
        <w:rPr>
          <w:sz w:val="32"/>
        </w:rPr>
      </w:pPr>
      <w:r>
        <w:rPr>
          <w:b/>
          <w:color w:val="005EA0"/>
          <w:sz w:val="32"/>
        </w:rPr>
        <w:t>12</w:t>
      </w:r>
      <w:r w:rsidR="001C3AF3">
        <w:rPr>
          <w:b/>
          <w:color w:val="005EA0"/>
          <w:sz w:val="32"/>
        </w:rPr>
        <w:t>-</w:t>
      </w:r>
      <w:r>
        <w:rPr>
          <w:b/>
          <w:color w:val="005EA0"/>
          <w:sz w:val="32"/>
        </w:rPr>
        <w:t>1</w:t>
      </w:r>
      <w:r w:rsidR="00D2256D">
        <w:rPr>
          <w:b/>
          <w:color w:val="005EA0"/>
          <w:sz w:val="32"/>
        </w:rPr>
        <w:t>4</w:t>
      </w:r>
      <w:r w:rsidR="00045CE4">
        <w:rPr>
          <w:b/>
          <w:color w:val="005EA0"/>
          <w:sz w:val="32"/>
        </w:rPr>
        <w:t xml:space="preserve"> </w:t>
      </w:r>
      <w:proofErr w:type="gramStart"/>
      <w:r w:rsidR="008F5BF4">
        <w:rPr>
          <w:color w:val="005EA0"/>
          <w:sz w:val="32"/>
        </w:rPr>
        <w:t>march</w:t>
      </w:r>
      <w:proofErr w:type="gramEnd"/>
      <w:r w:rsidR="008F5BF4">
        <w:rPr>
          <w:color w:val="005EA0"/>
          <w:sz w:val="32"/>
        </w:rPr>
        <w:t xml:space="preserve"> 20</w:t>
      </w:r>
      <w:r w:rsidR="00123FB1">
        <w:rPr>
          <w:color w:val="005EA0"/>
          <w:sz w:val="32"/>
        </w:rPr>
        <w:t>2</w:t>
      </w:r>
      <w:r>
        <w:rPr>
          <w:color w:val="005EA0"/>
          <w:sz w:val="32"/>
        </w:rPr>
        <w:t>2</w:t>
      </w:r>
    </w:p>
    <w:p w14:paraId="1EB01D40" w14:textId="77777777" w:rsidR="00F41E9E" w:rsidRDefault="00045CE4">
      <w:pPr>
        <w:spacing w:line="387" w:lineRule="exact"/>
        <w:ind w:left="155" w:right="-6"/>
        <w:rPr>
          <w:sz w:val="32"/>
        </w:rPr>
      </w:pPr>
      <w:proofErr w:type="spellStart"/>
      <w:r>
        <w:rPr>
          <w:b/>
          <w:color w:val="005EA0"/>
          <w:sz w:val="32"/>
        </w:rPr>
        <w:t>milang</w:t>
      </w:r>
      <w:proofErr w:type="spellEnd"/>
      <w:r>
        <w:rPr>
          <w:b/>
          <w:color w:val="005EA0"/>
          <w:sz w:val="32"/>
        </w:rPr>
        <w:t xml:space="preserve"> </w:t>
      </w:r>
      <w:r>
        <w:rPr>
          <w:color w:val="005EA0"/>
          <w:sz w:val="32"/>
        </w:rPr>
        <w:t>south</w:t>
      </w:r>
      <w:r>
        <w:rPr>
          <w:color w:val="005EA0"/>
          <w:spacing w:val="-33"/>
          <w:sz w:val="32"/>
        </w:rPr>
        <w:t xml:space="preserve"> </w:t>
      </w:r>
      <w:proofErr w:type="spellStart"/>
      <w:r>
        <w:rPr>
          <w:color w:val="005EA0"/>
          <w:sz w:val="32"/>
        </w:rPr>
        <w:t>australia</w:t>
      </w:r>
      <w:proofErr w:type="spellEnd"/>
    </w:p>
    <w:p w14:paraId="655EDF1D" w14:textId="77777777" w:rsidR="00F41E9E" w:rsidRDefault="00045CE4">
      <w:pPr>
        <w:spacing w:before="145"/>
        <w:ind w:left="155"/>
        <w:rPr>
          <w:sz w:val="19"/>
        </w:rPr>
      </w:pPr>
      <w:r>
        <w:br w:type="column"/>
      </w:r>
      <w:r w:rsidR="0093146E">
        <w:rPr>
          <w:color w:val="005EA0"/>
          <w:sz w:val="19"/>
        </w:rPr>
        <w:t>SSL Park,</w:t>
      </w:r>
      <w:r>
        <w:rPr>
          <w:color w:val="005EA0"/>
          <w:sz w:val="19"/>
        </w:rPr>
        <w:t xml:space="preserve"> 9 Mile Road</w:t>
      </w:r>
      <w:r w:rsidR="0093146E">
        <w:rPr>
          <w:color w:val="005EA0"/>
          <w:sz w:val="19"/>
        </w:rPr>
        <w:t>,</w:t>
      </w:r>
      <w:r>
        <w:rPr>
          <w:color w:val="005EA0"/>
          <w:sz w:val="19"/>
        </w:rPr>
        <w:t xml:space="preserve"> </w:t>
      </w:r>
      <w:proofErr w:type="spellStart"/>
      <w:r>
        <w:rPr>
          <w:color w:val="005EA0"/>
          <w:sz w:val="19"/>
        </w:rPr>
        <w:t>Milang</w:t>
      </w:r>
      <w:proofErr w:type="spellEnd"/>
      <w:r>
        <w:rPr>
          <w:color w:val="005EA0"/>
          <w:sz w:val="19"/>
        </w:rPr>
        <w:t>, South Australia GPS: S 35° 22.004</w:t>
      </w:r>
      <w:proofErr w:type="gramStart"/>
      <w:r>
        <w:rPr>
          <w:color w:val="005EA0"/>
          <w:sz w:val="19"/>
        </w:rPr>
        <w:t>’  E</w:t>
      </w:r>
      <w:proofErr w:type="gramEnd"/>
      <w:r>
        <w:rPr>
          <w:color w:val="005EA0"/>
          <w:sz w:val="19"/>
        </w:rPr>
        <w:t xml:space="preserve"> 138° 56.609</w:t>
      </w:r>
    </w:p>
    <w:p w14:paraId="03A24497" w14:textId="77777777" w:rsidR="00262706" w:rsidRDefault="00262706">
      <w:pPr>
        <w:rPr>
          <w:sz w:val="19"/>
        </w:rPr>
        <w:sectPr w:rsidR="00262706">
          <w:type w:val="continuous"/>
          <w:pgSz w:w="11910" w:h="16840"/>
          <w:pgMar w:top="720" w:right="560" w:bottom="280" w:left="560" w:header="720" w:footer="720" w:gutter="0"/>
          <w:cols w:num="2" w:space="720" w:equalWidth="0">
            <w:col w:w="3523" w:space="40"/>
            <w:col w:w="7227"/>
          </w:cols>
        </w:sectPr>
      </w:pPr>
      <w:r>
        <w:rPr>
          <w:sz w:val="19"/>
        </w:rPr>
        <w:t xml:space="preserve">      (</w:t>
      </w:r>
      <w:r w:rsidRPr="00262706">
        <w:rPr>
          <w:color w:val="365F91" w:themeColor="accent1" w:themeShade="BF"/>
          <w:sz w:val="19"/>
        </w:rPr>
        <w:t xml:space="preserve">500 </w:t>
      </w:r>
      <w:proofErr w:type="spellStart"/>
      <w:r w:rsidRPr="00262706">
        <w:rPr>
          <w:color w:val="365F91" w:themeColor="accent1" w:themeShade="BF"/>
          <w:sz w:val="19"/>
        </w:rPr>
        <w:t>metres</w:t>
      </w:r>
      <w:proofErr w:type="spellEnd"/>
      <w:r w:rsidRPr="00262706">
        <w:rPr>
          <w:color w:val="365F91" w:themeColor="accent1" w:themeShade="BF"/>
          <w:sz w:val="19"/>
        </w:rPr>
        <w:t xml:space="preserve">  south of Echo Park Rd intersection</w:t>
      </w:r>
      <w:r>
        <w:rPr>
          <w:color w:val="365F91" w:themeColor="accent1" w:themeShade="BF"/>
          <w:sz w:val="19"/>
        </w:rPr>
        <w:t>)</w:t>
      </w:r>
    </w:p>
    <w:p w14:paraId="032DFB4C" w14:textId="77777777" w:rsidR="00F41E9E" w:rsidRDefault="00F41E9E">
      <w:pPr>
        <w:pStyle w:val="BodyText"/>
        <w:rPr>
          <w:sz w:val="20"/>
        </w:rPr>
      </w:pPr>
    </w:p>
    <w:p w14:paraId="160E4D0E" w14:textId="77777777" w:rsidR="00F41E9E" w:rsidRDefault="000F73EE">
      <w:pPr>
        <w:pStyle w:val="BodyText"/>
        <w:spacing w:before="2"/>
        <w:rPr>
          <w:sz w:val="13"/>
        </w:rPr>
      </w:pPr>
      <w:r>
        <w:rPr>
          <w:noProof/>
          <w:sz w:val="20"/>
          <w:lang w:val="en-AU" w:eastAsia="en-AU"/>
        </w:rPr>
        <mc:AlternateContent>
          <mc:Choice Requires="wpg">
            <w:drawing>
              <wp:inline distT="0" distB="0" distL="0" distR="0" wp14:anchorId="48425A36" wp14:editId="306B67BF">
                <wp:extent cx="6631387" cy="604299"/>
                <wp:effectExtent l="0" t="0" r="0" b="5715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1387" cy="604299"/>
                          <a:chOff x="0" y="0"/>
                          <a:chExt cx="10473" cy="861"/>
                        </a:xfrm>
                      </wpg:grpSpPr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473" cy="861"/>
                          </a:xfrm>
                          <a:prstGeom prst="rect">
                            <a:avLst/>
                          </a:prstGeom>
                          <a:solidFill>
                            <a:srgbClr val="005E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00" y="41"/>
                            <a:ext cx="2616" cy="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2714A" w14:textId="77777777" w:rsidR="000F73EE" w:rsidRDefault="000F73EE" w:rsidP="000F73EE">
                              <w:pPr>
                                <w:spacing w:line="432" w:lineRule="exact"/>
                                <w:ind w:right="-10"/>
                                <w:rPr>
                                  <w:b/>
                                  <w:sz w:val="43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43"/>
                                </w:rPr>
                                <w:t>ENTRY 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511" y="57"/>
                            <a:ext cx="6394" cy="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AD70FB" w14:textId="52ECE6BE" w:rsidR="000F73EE" w:rsidRDefault="001C3AF3" w:rsidP="000F73EE">
                              <w:pPr>
                                <w:spacing w:line="250" w:lineRule="exact"/>
                                <w:ind w:right="-17"/>
                                <w:rPr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z w:val="21"/>
                                </w:rPr>
                                <w:t>saturday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z w:val="21"/>
                                </w:rPr>
                                <w:t xml:space="preserve"> </w:t>
                              </w:r>
                              <w:r w:rsidR="00184353">
                                <w:rPr>
                                  <w:b/>
                                  <w:color w:val="FFFFFF"/>
                                  <w:sz w:val="21"/>
                                </w:rPr>
                                <w:t>12</w:t>
                              </w:r>
                              <w:r>
                                <w:rPr>
                                  <w:b/>
                                  <w:color w:val="FFFFFF"/>
                                  <w:sz w:val="21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color w:val="FFFFFF"/>
                                  <w:sz w:val="21"/>
                                </w:rPr>
                                <w:t>march</w:t>
                              </w:r>
                              <w:proofErr w:type="gramEnd"/>
                              <w:r>
                                <w:rPr>
                                  <w:b/>
                                  <w:color w:val="FFFFFF"/>
                                  <w:sz w:val="21"/>
                                </w:rPr>
                                <w:t xml:space="preserve"> </w:t>
                              </w:r>
                              <w:r w:rsidR="00123FB1">
                                <w:rPr>
                                  <w:b/>
                                  <w:color w:val="FFFFFF"/>
                                  <w:sz w:val="21"/>
                                </w:rPr>
                                <w:t>9</w:t>
                              </w:r>
                              <w:r w:rsidR="00132681">
                                <w:rPr>
                                  <w:b/>
                                  <w:color w:val="FFFFFF"/>
                                  <w:sz w:val="21"/>
                                </w:rPr>
                                <w:t>:30</w:t>
                              </w:r>
                              <w:r>
                                <w:rPr>
                                  <w:b/>
                                  <w:color w:val="FFFFFF"/>
                                  <w:sz w:val="21"/>
                                </w:rPr>
                                <w:t>am-</w:t>
                              </w:r>
                              <w:r w:rsidR="00123FB1">
                                <w:rPr>
                                  <w:b/>
                                  <w:color w:val="FFFFFF"/>
                                  <w:sz w:val="21"/>
                                </w:rPr>
                                <w:t xml:space="preserve"> 4:30pm</w:t>
                              </w:r>
                              <w:r w:rsidR="000F73EE">
                                <w:rPr>
                                  <w:b/>
                                  <w:color w:val="FFFFFF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F5</w:t>
                              </w:r>
                              <w:r w:rsidR="000F73EE">
                                <w:rPr>
                                  <w:color w:val="FFFFFF"/>
                                  <w:sz w:val="21"/>
                                </w:rPr>
                                <w:t>J</w:t>
                              </w:r>
                              <w:r w:rsidR="00123FB1">
                                <w:rPr>
                                  <w:color w:val="FFFFFF"/>
                                  <w:sz w:val="21"/>
                                </w:rPr>
                                <w:t xml:space="preserve"> heats</w:t>
                              </w:r>
                            </w:p>
                            <w:p w14:paraId="34D4303E" w14:textId="3903C7DB" w:rsidR="000F73EE" w:rsidRDefault="001C3AF3" w:rsidP="000F73EE">
                              <w:pPr>
                                <w:spacing w:line="245" w:lineRule="exact"/>
                                <w:ind w:right="-17"/>
                                <w:rPr>
                                  <w:color w:val="FFFFFF"/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z w:val="21"/>
                                </w:rPr>
                                <w:t>sunday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z w:val="21"/>
                                </w:rPr>
                                <w:t xml:space="preserve"> </w:t>
                              </w:r>
                              <w:r w:rsidR="00F959F6">
                                <w:rPr>
                                  <w:b/>
                                  <w:color w:val="FFFFFF"/>
                                  <w:sz w:val="21"/>
                                </w:rPr>
                                <w:t xml:space="preserve">  </w:t>
                              </w:r>
                              <w:r w:rsidR="00184353">
                                <w:rPr>
                                  <w:b/>
                                  <w:color w:val="FFFFFF"/>
                                  <w:sz w:val="21"/>
                                </w:rPr>
                                <w:t>13</w:t>
                              </w:r>
                              <w:r w:rsidR="000F73EE">
                                <w:rPr>
                                  <w:b/>
                                  <w:color w:val="FFFFFF"/>
                                  <w:sz w:val="21"/>
                                </w:rPr>
                                <w:t xml:space="preserve"> march 9am-</w:t>
                              </w:r>
                              <w:r w:rsidR="00123FB1">
                                <w:rPr>
                                  <w:b/>
                                  <w:color w:val="FFFFFF"/>
                                  <w:sz w:val="21"/>
                                </w:rPr>
                                <w:t>4:30</w:t>
                              </w:r>
                              <w:proofErr w:type="gramStart"/>
                              <w:r w:rsidR="000F73EE">
                                <w:rPr>
                                  <w:b/>
                                  <w:color w:val="FFFFFF"/>
                                  <w:sz w:val="21"/>
                                </w:rPr>
                                <w:t>pm</w:t>
                              </w:r>
                              <w:r w:rsidR="000F73EE">
                                <w:rPr>
                                  <w:b/>
                                  <w:color w:val="FFFFFF"/>
                                  <w:spacing w:val="-35"/>
                                  <w:sz w:val="21"/>
                                </w:rPr>
                                <w:t xml:space="preserve"> </w:t>
                              </w:r>
                              <w:r w:rsidR="00E83291">
                                <w:rPr>
                                  <w:b/>
                                  <w:color w:val="FFFFFF"/>
                                  <w:spacing w:val="-35"/>
                                  <w:sz w:val="21"/>
                                </w:rPr>
                                <w:t xml:space="preserve"> </w:t>
                              </w:r>
                              <w:r w:rsidR="000F73EE">
                                <w:rPr>
                                  <w:color w:val="FFFFFF"/>
                                  <w:sz w:val="21"/>
                                </w:rPr>
                                <w:t>F</w:t>
                              </w:r>
                              <w:proofErr w:type="gramEnd"/>
                              <w:r w:rsidR="00123FB1">
                                <w:rPr>
                                  <w:color w:val="FFFFFF"/>
                                  <w:sz w:val="21"/>
                                </w:rPr>
                                <w:t>5</w:t>
                              </w:r>
                              <w:r w:rsidR="000F73EE">
                                <w:rPr>
                                  <w:color w:val="FFFFFF"/>
                                  <w:sz w:val="21"/>
                                </w:rPr>
                                <w:t>J</w:t>
                              </w:r>
                              <w:r w:rsidR="00123FB1">
                                <w:rPr>
                                  <w:color w:val="FFFFFF"/>
                                  <w:sz w:val="21"/>
                                </w:rPr>
                                <w:t xml:space="preserve"> heats</w:t>
                              </w:r>
                              <w:r w:rsidR="00184353">
                                <w:rPr>
                                  <w:color w:val="FFFFFF"/>
                                  <w:sz w:val="21"/>
                                </w:rPr>
                                <w:t xml:space="preserve"> </w:t>
                              </w:r>
                            </w:p>
                            <w:p w14:paraId="3D7146AB" w14:textId="4C0C339A" w:rsidR="002476FA" w:rsidRDefault="002476FA" w:rsidP="002476FA">
                              <w:pPr>
                                <w:spacing w:line="245" w:lineRule="exact"/>
                                <w:ind w:right="-17"/>
                                <w:rPr>
                                  <w:color w:val="FFFFFF"/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z w:val="21"/>
                                </w:rPr>
                                <w:t>mo</w:t>
                              </w:r>
                              <w:r>
                                <w:rPr>
                                  <w:b/>
                                  <w:color w:val="FFFFFF"/>
                                  <w:sz w:val="21"/>
                                </w:rPr>
                                <w:t>nday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z w:val="21"/>
                                </w:rPr>
                                <w:t xml:space="preserve"> 1</w:t>
                              </w:r>
                              <w:r>
                                <w:rPr>
                                  <w:b/>
                                  <w:color w:val="FFFFFF"/>
                                  <w:sz w:val="21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color w:val="FFFFFF"/>
                                  <w:sz w:val="21"/>
                                </w:rPr>
                                <w:t xml:space="preserve"> march 9am-</w:t>
                              </w:r>
                              <w:r w:rsidR="007A2E65">
                                <w:rPr>
                                  <w:b/>
                                  <w:color w:val="FFFFFF"/>
                                  <w:sz w:val="21"/>
                                </w:rPr>
                                <w:t>1:0</w:t>
                              </w:r>
                              <w:r>
                                <w:rPr>
                                  <w:b/>
                                  <w:color w:val="FFFFFF"/>
                                  <w:sz w:val="21"/>
                                </w:rPr>
                                <w:t>0</w:t>
                              </w:r>
                              <w:proofErr w:type="gramStart"/>
                              <w:r>
                                <w:rPr>
                                  <w:b/>
                                  <w:color w:val="FFFFFF"/>
                                  <w:sz w:val="21"/>
                                </w:rPr>
                                <w:t>pm</w:t>
                              </w:r>
                              <w:r>
                                <w:rPr>
                                  <w:b/>
                                  <w:color w:val="FFFFFF"/>
                                  <w:spacing w:val="-35"/>
                                  <w:sz w:val="21"/>
                                </w:rPr>
                                <w:t xml:space="preserve"> 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F</w:t>
                              </w:r>
                              <w:proofErr w:type="gramEnd"/>
                              <w:r>
                                <w:rPr>
                                  <w:color w:val="FFFFFF"/>
                                  <w:sz w:val="21"/>
                                </w:rPr>
                                <w:t xml:space="preserve">5J </w:t>
                              </w:r>
                              <w:r w:rsidR="007A2E65">
                                <w:rPr>
                                  <w:color w:val="FFFFFF"/>
                                  <w:sz w:val="21"/>
                                </w:rPr>
                                <w:t xml:space="preserve">fly-offs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 xml:space="preserve"> </w:t>
                              </w:r>
                            </w:p>
                            <w:p w14:paraId="772EF6D2" w14:textId="14B6A1FE" w:rsidR="00D2256D" w:rsidRDefault="00D2256D" w:rsidP="000F73EE">
                              <w:pPr>
                                <w:spacing w:line="245" w:lineRule="exact"/>
                                <w:ind w:right="-17"/>
                                <w:rPr>
                                  <w:color w:val="FFFFFF"/>
                                  <w:sz w:val="21"/>
                                </w:rPr>
                              </w:pPr>
                            </w:p>
                            <w:p w14:paraId="2BF7F76F" w14:textId="77777777" w:rsidR="000F73EE" w:rsidRPr="000F73EE" w:rsidRDefault="000F73EE" w:rsidP="000F73EE">
                              <w:pPr>
                                <w:spacing w:line="245" w:lineRule="exact"/>
                                <w:ind w:right="-17"/>
                                <w:rPr>
                                  <w:color w:val="FFFFFF"/>
                                  <w:sz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425A36" id="Group 7" o:spid="_x0000_s1026" style="width:522.15pt;height:47.6pt;mso-position-horizontal-relative:char;mso-position-vertical-relative:line" coordsize="10473,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">
                <v:rect id="Rectangle 10" o:spid="_x0000_s1027" style="position:absolute;width:10473;height: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" fillcolor="#005ea0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400;top:41;width:2616;height: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7C52714A" w14:textId="77777777" w:rsidR="000F73EE" w:rsidRDefault="000F73EE" w:rsidP="000F73EE">
                        <w:pPr>
                          <w:spacing w:line="432" w:lineRule="exact"/>
                          <w:ind w:right="-10"/>
                          <w:rPr>
                            <w:b/>
                            <w:sz w:val="43"/>
                          </w:rPr>
                        </w:pPr>
                        <w:r>
                          <w:rPr>
                            <w:b/>
                            <w:color w:val="FFFFFF"/>
                            <w:sz w:val="43"/>
                          </w:rPr>
                          <w:t>ENTRY FORM</w:t>
                        </w:r>
                      </w:p>
                    </w:txbxContent>
                  </v:textbox>
                </v:shape>
                <v:shape id="Text Box 8" o:spid="_x0000_s1029" type="#_x0000_t202" style="position:absolute;left:3511;top:57;width:6394;height: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4CAD70FB" w14:textId="52ECE6BE" w:rsidR="000F73EE" w:rsidRDefault="001C3AF3" w:rsidP="000F73EE">
                        <w:pPr>
                          <w:spacing w:line="250" w:lineRule="exact"/>
                          <w:ind w:right="-17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b/>
                            <w:color w:val="FFFFFF"/>
                            <w:sz w:val="21"/>
                          </w:rPr>
                          <w:t>saturday</w:t>
                        </w:r>
                        <w:proofErr w:type="spellEnd"/>
                        <w:r>
                          <w:rPr>
                            <w:b/>
                            <w:color w:val="FFFFFF"/>
                            <w:sz w:val="21"/>
                          </w:rPr>
                          <w:t xml:space="preserve"> </w:t>
                        </w:r>
                        <w:r w:rsidR="00184353">
                          <w:rPr>
                            <w:b/>
                            <w:color w:val="FFFFFF"/>
                            <w:sz w:val="21"/>
                          </w:rPr>
                          <w:t>12</w:t>
                        </w:r>
                        <w:r>
                          <w:rPr>
                            <w:b/>
                            <w:color w:val="FFFFFF"/>
                            <w:sz w:val="2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color w:val="FFFFFF"/>
                            <w:sz w:val="21"/>
                          </w:rPr>
                          <w:t>march</w:t>
                        </w:r>
                        <w:proofErr w:type="gramEnd"/>
                        <w:r>
                          <w:rPr>
                            <w:b/>
                            <w:color w:val="FFFFFF"/>
                            <w:sz w:val="21"/>
                          </w:rPr>
                          <w:t xml:space="preserve"> </w:t>
                        </w:r>
                        <w:r w:rsidR="00123FB1">
                          <w:rPr>
                            <w:b/>
                            <w:color w:val="FFFFFF"/>
                            <w:sz w:val="21"/>
                          </w:rPr>
                          <w:t>9</w:t>
                        </w:r>
                        <w:r w:rsidR="00132681">
                          <w:rPr>
                            <w:b/>
                            <w:color w:val="FFFFFF"/>
                            <w:sz w:val="21"/>
                          </w:rPr>
                          <w:t>:30</w:t>
                        </w:r>
                        <w:r>
                          <w:rPr>
                            <w:b/>
                            <w:color w:val="FFFFFF"/>
                            <w:sz w:val="21"/>
                          </w:rPr>
                          <w:t>am-</w:t>
                        </w:r>
                        <w:r w:rsidR="00123FB1">
                          <w:rPr>
                            <w:b/>
                            <w:color w:val="FFFFFF"/>
                            <w:sz w:val="21"/>
                          </w:rPr>
                          <w:t xml:space="preserve"> 4:30pm</w:t>
                        </w:r>
                        <w:r w:rsidR="000F73EE">
                          <w:rPr>
                            <w:b/>
                            <w:color w:val="FFFFFF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F5</w:t>
                        </w:r>
                        <w:r w:rsidR="000F73EE">
                          <w:rPr>
                            <w:color w:val="FFFFFF"/>
                            <w:sz w:val="21"/>
                          </w:rPr>
                          <w:t>J</w:t>
                        </w:r>
                        <w:r w:rsidR="00123FB1">
                          <w:rPr>
                            <w:color w:val="FFFFFF"/>
                            <w:sz w:val="21"/>
                          </w:rPr>
                          <w:t xml:space="preserve"> heats</w:t>
                        </w:r>
                      </w:p>
                      <w:p w14:paraId="34D4303E" w14:textId="3903C7DB" w:rsidR="000F73EE" w:rsidRDefault="001C3AF3" w:rsidP="000F73EE">
                        <w:pPr>
                          <w:spacing w:line="245" w:lineRule="exact"/>
                          <w:ind w:right="-17"/>
                          <w:rPr>
                            <w:color w:val="FFFFFF"/>
                            <w:sz w:val="21"/>
                          </w:rPr>
                        </w:pPr>
                        <w:proofErr w:type="spellStart"/>
                        <w:r>
                          <w:rPr>
                            <w:b/>
                            <w:color w:val="FFFFFF"/>
                            <w:sz w:val="21"/>
                          </w:rPr>
                          <w:t>sunday</w:t>
                        </w:r>
                        <w:proofErr w:type="spellEnd"/>
                        <w:r>
                          <w:rPr>
                            <w:b/>
                            <w:color w:val="FFFFFF"/>
                            <w:sz w:val="21"/>
                          </w:rPr>
                          <w:t xml:space="preserve"> </w:t>
                        </w:r>
                        <w:r w:rsidR="00F959F6">
                          <w:rPr>
                            <w:b/>
                            <w:color w:val="FFFFFF"/>
                            <w:sz w:val="21"/>
                          </w:rPr>
                          <w:t xml:space="preserve">  </w:t>
                        </w:r>
                        <w:r w:rsidR="00184353">
                          <w:rPr>
                            <w:b/>
                            <w:color w:val="FFFFFF"/>
                            <w:sz w:val="21"/>
                          </w:rPr>
                          <w:t>13</w:t>
                        </w:r>
                        <w:r w:rsidR="000F73EE">
                          <w:rPr>
                            <w:b/>
                            <w:color w:val="FFFFFF"/>
                            <w:sz w:val="21"/>
                          </w:rPr>
                          <w:t xml:space="preserve"> march 9am-</w:t>
                        </w:r>
                        <w:r w:rsidR="00123FB1">
                          <w:rPr>
                            <w:b/>
                            <w:color w:val="FFFFFF"/>
                            <w:sz w:val="21"/>
                          </w:rPr>
                          <w:t>4:30</w:t>
                        </w:r>
                        <w:proofErr w:type="gramStart"/>
                        <w:r w:rsidR="000F73EE">
                          <w:rPr>
                            <w:b/>
                            <w:color w:val="FFFFFF"/>
                            <w:sz w:val="21"/>
                          </w:rPr>
                          <w:t>pm</w:t>
                        </w:r>
                        <w:r w:rsidR="000F73EE">
                          <w:rPr>
                            <w:b/>
                            <w:color w:val="FFFFFF"/>
                            <w:spacing w:val="-35"/>
                            <w:sz w:val="21"/>
                          </w:rPr>
                          <w:t xml:space="preserve"> </w:t>
                        </w:r>
                        <w:r w:rsidR="00E83291">
                          <w:rPr>
                            <w:b/>
                            <w:color w:val="FFFFFF"/>
                            <w:spacing w:val="-35"/>
                            <w:sz w:val="21"/>
                          </w:rPr>
                          <w:t xml:space="preserve"> </w:t>
                        </w:r>
                        <w:r w:rsidR="000F73EE">
                          <w:rPr>
                            <w:color w:val="FFFFFF"/>
                            <w:sz w:val="21"/>
                          </w:rPr>
                          <w:t>F</w:t>
                        </w:r>
                        <w:proofErr w:type="gramEnd"/>
                        <w:r w:rsidR="00123FB1">
                          <w:rPr>
                            <w:color w:val="FFFFFF"/>
                            <w:sz w:val="21"/>
                          </w:rPr>
                          <w:t>5</w:t>
                        </w:r>
                        <w:r w:rsidR="000F73EE">
                          <w:rPr>
                            <w:color w:val="FFFFFF"/>
                            <w:sz w:val="21"/>
                          </w:rPr>
                          <w:t>J</w:t>
                        </w:r>
                        <w:r w:rsidR="00123FB1">
                          <w:rPr>
                            <w:color w:val="FFFFFF"/>
                            <w:sz w:val="21"/>
                          </w:rPr>
                          <w:t xml:space="preserve"> heats</w:t>
                        </w:r>
                        <w:r w:rsidR="00184353">
                          <w:rPr>
                            <w:color w:val="FFFFFF"/>
                            <w:sz w:val="21"/>
                          </w:rPr>
                          <w:t xml:space="preserve"> </w:t>
                        </w:r>
                      </w:p>
                      <w:p w14:paraId="3D7146AB" w14:textId="4C0C339A" w:rsidR="002476FA" w:rsidRDefault="002476FA" w:rsidP="002476FA">
                        <w:pPr>
                          <w:spacing w:line="245" w:lineRule="exact"/>
                          <w:ind w:right="-17"/>
                          <w:rPr>
                            <w:color w:val="FFFFFF"/>
                            <w:sz w:val="21"/>
                          </w:rPr>
                        </w:pPr>
                        <w:proofErr w:type="spellStart"/>
                        <w:r>
                          <w:rPr>
                            <w:b/>
                            <w:color w:val="FFFFFF"/>
                            <w:sz w:val="21"/>
                          </w:rPr>
                          <w:t>mo</w:t>
                        </w:r>
                        <w:r>
                          <w:rPr>
                            <w:b/>
                            <w:color w:val="FFFFFF"/>
                            <w:sz w:val="21"/>
                          </w:rPr>
                          <w:t>nday</w:t>
                        </w:r>
                        <w:proofErr w:type="spellEnd"/>
                        <w:r>
                          <w:rPr>
                            <w:b/>
                            <w:color w:val="FFFFFF"/>
                            <w:sz w:val="21"/>
                          </w:rPr>
                          <w:t xml:space="preserve"> 1</w:t>
                        </w:r>
                        <w:r>
                          <w:rPr>
                            <w:b/>
                            <w:color w:val="FFFFFF"/>
                            <w:sz w:val="21"/>
                          </w:rPr>
                          <w:t>4</w:t>
                        </w:r>
                        <w:r>
                          <w:rPr>
                            <w:b/>
                            <w:color w:val="FFFFFF"/>
                            <w:sz w:val="21"/>
                          </w:rPr>
                          <w:t xml:space="preserve"> march 9am-</w:t>
                        </w:r>
                        <w:r w:rsidR="007A2E65">
                          <w:rPr>
                            <w:b/>
                            <w:color w:val="FFFFFF"/>
                            <w:sz w:val="21"/>
                          </w:rPr>
                          <w:t>1:0</w:t>
                        </w:r>
                        <w:r>
                          <w:rPr>
                            <w:b/>
                            <w:color w:val="FFFFFF"/>
                            <w:sz w:val="21"/>
                          </w:rPr>
                          <w:t>0</w:t>
                        </w:r>
                        <w:proofErr w:type="gramStart"/>
                        <w:r>
                          <w:rPr>
                            <w:b/>
                            <w:color w:val="FFFFFF"/>
                            <w:sz w:val="21"/>
                          </w:rPr>
                          <w:t>pm</w:t>
                        </w:r>
                        <w:r>
                          <w:rPr>
                            <w:b/>
                            <w:color w:val="FFFFFF"/>
                            <w:spacing w:val="-35"/>
                            <w:sz w:val="21"/>
                          </w:rPr>
                          <w:t xml:space="preserve">  </w:t>
                        </w:r>
                        <w:r>
                          <w:rPr>
                            <w:color w:val="FFFFFF"/>
                            <w:sz w:val="21"/>
                          </w:rPr>
                          <w:t>F</w:t>
                        </w:r>
                        <w:proofErr w:type="gramEnd"/>
                        <w:r>
                          <w:rPr>
                            <w:color w:val="FFFFFF"/>
                            <w:sz w:val="21"/>
                          </w:rPr>
                          <w:t xml:space="preserve">5J </w:t>
                        </w:r>
                        <w:r w:rsidR="007A2E65">
                          <w:rPr>
                            <w:color w:val="FFFFFF"/>
                            <w:sz w:val="21"/>
                          </w:rPr>
                          <w:t xml:space="preserve">fly-offs </w:t>
                        </w:r>
                        <w:r>
                          <w:rPr>
                            <w:color w:val="FFFFFF"/>
                            <w:sz w:val="21"/>
                          </w:rPr>
                          <w:t xml:space="preserve"> </w:t>
                        </w:r>
                      </w:p>
                      <w:p w14:paraId="772EF6D2" w14:textId="14B6A1FE" w:rsidR="00D2256D" w:rsidRDefault="00D2256D" w:rsidP="000F73EE">
                        <w:pPr>
                          <w:spacing w:line="245" w:lineRule="exact"/>
                          <w:ind w:right="-17"/>
                          <w:rPr>
                            <w:color w:val="FFFFFF"/>
                            <w:sz w:val="21"/>
                          </w:rPr>
                        </w:pPr>
                      </w:p>
                      <w:p w14:paraId="2BF7F76F" w14:textId="77777777" w:rsidR="000F73EE" w:rsidRPr="000F73EE" w:rsidRDefault="000F73EE" w:rsidP="000F73EE">
                        <w:pPr>
                          <w:spacing w:line="245" w:lineRule="exact"/>
                          <w:ind w:right="-17"/>
                          <w:rPr>
                            <w:color w:val="FFFFFF"/>
                            <w:sz w:val="21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DAEDFA4" w14:textId="77777777" w:rsidR="00F41E9E" w:rsidRPr="000F73EE" w:rsidRDefault="00F41E9E">
      <w:pPr>
        <w:pStyle w:val="BodyText"/>
        <w:ind w:left="152"/>
        <w:rPr>
          <w:sz w:val="6"/>
          <w:szCs w:val="6"/>
        </w:rPr>
      </w:pPr>
    </w:p>
    <w:p w14:paraId="78C660FB" w14:textId="77777777" w:rsidR="00F41E9E" w:rsidRDefault="00F41E9E">
      <w:pPr>
        <w:pStyle w:val="BodyText"/>
        <w:spacing w:before="4"/>
        <w:rPr>
          <w:sz w:val="5"/>
        </w:rPr>
      </w:pPr>
    </w:p>
    <w:p w14:paraId="6D83652E" w14:textId="77777777" w:rsidR="00F41E9E" w:rsidRDefault="00045CE4">
      <w:pPr>
        <w:pStyle w:val="Heading1"/>
      </w:pPr>
      <w:r>
        <w:rPr>
          <w:color w:val="005EA0"/>
        </w:rPr>
        <w:t>Competitor Details</w:t>
      </w:r>
    </w:p>
    <w:p w14:paraId="64CD9A68" w14:textId="77777777" w:rsidR="00F41E9E" w:rsidRDefault="00F41E9E">
      <w:pPr>
        <w:pStyle w:val="BodyText"/>
        <w:spacing w:before="7"/>
        <w:rPr>
          <w:b/>
          <w:i/>
          <w:sz w:val="7"/>
        </w:rPr>
      </w:pPr>
    </w:p>
    <w:tbl>
      <w:tblPr>
        <w:tblW w:w="10457" w:type="dxa"/>
        <w:tblInd w:w="160" w:type="dxa"/>
        <w:tblBorders>
          <w:top w:val="single" w:sz="4" w:space="0" w:color="005EA0"/>
          <w:left w:val="single" w:sz="4" w:space="0" w:color="005EA0"/>
          <w:bottom w:val="single" w:sz="4" w:space="0" w:color="005EA0"/>
          <w:right w:val="single" w:sz="4" w:space="0" w:color="005EA0"/>
          <w:insideH w:val="single" w:sz="4" w:space="0" w:color="005EA0"/>
          <w:insideV w:val="single" w:sz="4" w:space="0" w:color="005E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8"/>
        <w:gridCol w:w="4676"/>
        <w:gridCol w:w="30"/>
        <w:gridCol w:w="1955"/>
        <w:gridCol w:w="2258"/>
      </w:tblGrid>
      <w:tr w:rsidR="00F41E9E" w14:paraId="56BBA314" w14:textId="77777777" w:rsidTr="00CB523B">
        <w:trPr>
          <w:trHeight w:hRule="exact" w:val="397"/>
        </w:trPr>
        <w:tc>
          <w:tcPr>
            <w:tcW w:w="1538" w:type="dxa"/>
          </w:tcPr>
          <w:p w14:paraId="3EA97BFF" w14:textId="77777777" w:rsidR="00F41E9E" w:rsidRDefault="00045CE4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005EA0"/>
                <w:sz w:val="18"/>
              </w:rPr>
              <w:t>Name</w:t>
            </w:r>
          </w:p>
        </w:tc>
        <w:tc>
          <w:tcPr>
            <w:tcW w:w="4706" w:type="dxa"/>
            <w:gridSpan w:val="2"/>
          </w:tcPr>
          <w:p w14:paraId="0706B4EA" w14:textId="77777777" w:rsidR="00F41E9E" w:rsidRPr="00B0512F" w:rsidRDefault="00045CE4">
            <w:pPr>
              <w:pStyle w:val="TableParagraph"/>
              <w:spacing w:before="105"/>
              <w:rPr>
                <w:sz w:val="16"/>
                <w:szCs w:val="16"/>
              </w:rPr>
            </w:pPr>
            <w:r w:rsidRPr="00B0512F">
              <w:rPr>
                <w:color w:val="005EA0"/>
                <w:sz w:val="16"/>
                <w:szCs w:val="16"/>
              </w:rPr>
              <w:t>(surname)</w:t>
            </w:r>
          </w:p>
        </w:tc>
        <w:tc>
          <w:tcPr>
            <w:tcW w:w="4213" w:type="dxa"/>
            <w:gridSpan w:val="2"/>
          </w:tcPr>
          <w:p w14:paraId="27572F3B" w14:textId="77777777" w:rsidR="00F41E9E" w:rsidRPr="00B0512F" w:rsidRDefault="00045CE4">
            <w:pPr>
              <w:pStyle w:val="TableParagraph"/>
              <w:spacing w:before="105"/>
              <w:rPr>
                <w:sz w:val="16"/>
                <w:szCs w:val="16"/>
              </w:rPr>
            </w:pPr>
            <w:r w:rsidRPr="00B0512F">
              <w:rPr>
                <w:color w:val="005EA0"/>
                <w:sz w:val="16"/>
                <w:szCs w:val="16"/>
              </w:rPr>
              <w:t>(given name)</w:t>
            </w:r>
          </w:p>
        </w:tc>
      </w:tr>
      <w:tr w:rsidR="00F41E9E" w14:paraId="3F08C51F" w14:textId="77777777" w:rsidTr="00CB523B">
        <w:trPr>
          <w:trHeight w:hRule="exact" w:val="397"/>
        </w:trPr>
        <w:tc>
          <w:tcPr>
            <w:tcW w:w="1538" w:type="dxa"/>
          </w:tcPr>
          <w:p w14:paraId="776C1C64" w14:textId="77777777" w:rsidR="00F41E9E" w:rsidRDefault="00045CE4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005EA0"/>
                <w:sz w:val="18"/>
              </w:rPr>
              <w:t>Contact Details</w:t>
            </w:r>
          </w:p>
        </w:tc>
        <w:tc>
          <w:tcPr>
            <w:tcW w:w="4706" w:type="dxa"/>
            <w:gridSpan w:val="2"/>
          </w:tcPr>
          <w:p w14:paraId="098A1846" w14:textId="76BB1FB8" w:rsidR="00F41E9E" w:rsidRPr="00B0512F" w:rsidRDefault="00045CE4">
            <w:pPr>
              <w:pStyle w:val="TableParagraph"/>
              <w:spacing w:before="105"/>
              <w:rPr>
                <w:sz w:val="16"/>
                <w:szCs w:val="16"/>
              </w:rPr>
            </w:pPr>
            <w:r w:rsidRPr="00B0512F">
              <w:rPr>
                <w:color w:val="005EA0"/>
                <w:sz w:val="16"/>
                <w:szCs w:val="16"/>
              </w:rPr>
              <w:t>(</w:t>
            </w:r>
            <w:r w:rsidR="00337FD2">
              <w:rPr>
                <w:color w:val="005EA0"/>
                <w:sz w:val="16"/>
                <w:szCs w:val="16"/>
              </w:rPr>
              <w:t>phone</w:t>
            </w:r>
            <w:r w:rsidRPr="00B0512F">
              <w:rPr>
                <w:color w:val="005EA0"/>
                <w:sz w:val="16"/>
                <w:szCs w:val="16"/>
              </w:rPr>
              <w:t>)</w:t>
            </w:r>
          </w:p>
        </w:tc>
        <w:tc>
          <w:tcPr>
            <w:tcW w:w="4213" w:type="dxa"/>
            <w:gridSpan w:val="2"/>
          </w:tcPr>
          <w:p w14:paraId="11D1F74B" w14:textId="6B110DF5" w:rsidR="00F41E9E" w:rsidRPr="00B0512F" w:rsidRDefault="00F41E9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661658" w14:paraId="6D12DB6F" w14:textId="77777777" w:rsidTr="004C73B4">
        <w:trPr>
          <w:trHeight w:hRule="exact" w:val="397"/>
        </w:trPr>
        <w:tc>
          <w:tcPr>
            <w:tcW w:w="1538" w:type="dxa"/>
          </w:tcPr>
          <w:p w14:paraId="4E7F1E09" w14:textId="77777777" w:rsidR="00661658" w:rsidRDefault="00661658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005EA0"/>
                <w:sz w:val="18"/>
              </w:rPr>
              <w:t>Email Address</w:t>
            </w:r>
          </w:p>
        </w:tc>
        <w:tc>
          <w:tcPr>
            <w:tcW w:w="4676" w:type="dxa"/>
            <w:tcBorders>
              <w:right w:val="single" w:sz="4" w:space="0" w:color="auto"/>
            </w:tcBorders>
          </w:tcPr>
          <w:p w14:paraId="7DB02F0F" w14:textId="77777777" w:rsidR="00661658" w:rsidRDefault="00661658"/>
        </w:tc>
        <w:tc>
          <w:tcPr>
            <w:tcW w:w="30" w:type="dxa"/>
            <w:tcBorders>
              <w:left w:val="single" w:sz="4" w:space="0" w:color="auto"/>
            </w:tcBorders>
          </w:tcPr>
          <w:p w14:paraId="6B0A52F3" w14:textId="0B8362B0" w:rsidR="00661658" w:rsidRPr="00661658" w:rsidRDefault="00661658" w:rsidP="0045666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55" w:type="dxa"/>
          </w:tcPr>
          <w:p w14:paraId="061D21E7" w14:textId="4A6DB954" w:rsidR="00661658" w:rsidRDefault="004C73B4">
            <w:pPr>
              <w:pStyle w:val="TableParagraph"/>
              <w:tabs>
                <w:tab w:val="left" w:pos="847"/>
              </w:tabs>
              <w:rPr>
                <w:sz w:val="18"/>
              </w:rPr>
            </w:pPr>
            <w:r>
              <w:rPr>
                <w:b/>
                <w:color w:val="005EA0"/>
                <w:sz w:val="18"/>
              </w:rPr>
              <w:t xml:space="preserve">Open F5J   </w:t>
            </w:r>
            <w:proofErr w:type="gramStart"/>
            <w:r>
              <w:rPr>
                <w:color w:val="005EA0"/>
                <w:sz w:val="18"/>
              </w:rPr>
              <w:t>Y  /</w:t>
            </w:r>
            <w:proofErr w:type="gramEnd"/>
            <w:r>
              <w:rPr>
                <w:color w:val="005EA0"/>
                <w:sz w:val="18"/>
              </w:rPr>
              <w:t xml:space="preserve">  N</w:t>
            </w:r>
          </w:p>
        </w:tc>
        <w:tc>
          <w:tcPr>
            <w:tcW w:w="2258" w:type="dxa"/>
          </w:tcPr>
          <w:p w14:paraId="26AA4481" w14:textId="77777777" w:rsidR="00661658" w:rsidRDefault="0045666E" w:rsidP="0045666E">
            <w:pPr>
              <w:pStyle w:val="TableParagraph"/>
              <w:tabs>
                <w:tab w:val="left" w:pos="797"/>
              </w:tabs>
              <w:rPr>
                <w:sz w:val="18"/>
              </w:rPr>
            </w:pPr>
            <w:r>
              <w:rPr>
                <w:b/>
                <w:color w:val="005EA0"/>
                <w:sz w:val="18"/>
              </w:rPr>
              <w:t>*Sportsman F5</w:t>
            </w:r>
            <w:proofErr w:type="gramStart"/>
            <w:r>
              <w:rPr>
                <w:b/>
                <w:color w:val="005EA0"/>
                <w:sz w:val="18"/>
              </w:rPr>
              <w:t xml:space="preserve">J  </w:t>
            </w:r>
            <w:r w:rsidR="00123FB1">
              <w:rPr>
                <w:color w:val="005EA0"/>
                <w:sz w:val="18"/>
              </w:rPr>
              <w:t>Y</w:t>
            </w:r>
            <w:proofErr w:type="gramEnd"/>
            <w:r w:rsidR="00123FB1">
              <w:rPr>
                <w:color w:val="005EA0"/>
                <w:sz w:val="18"/>
              </w:rPr>
              <w:t xml:space="preserve">  /</w:t>
            </w:r>
            <w:r w:rsidR="00123FB1">
              <w:rPr>
                <w:color w:val="005EA0"/>
                <w:spacing w:val="49"/>
                <w:sz w:val="18"/>
              </w:rPr>
              <w:t xml:space="preserve"> </w:t>
            </w:r>
            <w:r w:rsidR="00123FB1">
              <w:rPr>
                <w:color w:val="005EA0"/>
                <w:sz w:val="18"/>
              </w:rPr>
              <w:t>N</w:t>
            </w:r>
          </w:p>
        </w:tc>
      </w:tr>
    </w:tbl>
    <w:p w14:paraId="0779119C" w14:textId="77777777" w:rsidR="00F41E9E" w:rsidRDefault="00F41E9E">
      <w:pPr>
        <w:pStyle w:val="BodyText"/>
        <w:spacing w:before="3"/>
        <w:rPr>
          <w:b/>
          <w:i/>
          <w:sz w:val="8"/>
        </w:rPr>
      </w:pPr>
    </w:p>
    <w:p w14:paraId="4AA550E2" w14:textId="6EF51CE2" w:rsidR="00F41E9E" w:rsidRDefault="00045CE4">
      <w:pPr>
        <w:spacing w:before="63"/>
        <w:ind w:left="160" w:right="3011"/>
        <w:rPr>
          <w:b/>
          <w:i/>
          <w:sz w:val="20"/>
        </w:rPr>
      </w:pPr>
      <w:r>
        <w:rPr>
          <w:b/>
          <w:i/>
          <w:color w:val="005EA0"/>
          <w:sz w:val="20"/>
        </w:rPr>
        <w:t xml:space="preserve">Competition Specifics </w:t>
      </w:r>
      <w:r w:rsidR="001E75A0">
        <w:rPr>
          <w:b/>
          <w:i/>
          <w:color w:val="005EA0"/>
          <w:sz w:val="20"/>
        </w:rPr>
        <w:t>(</w:t>
      </w:r>
      <w:proofErr w:type="gramStart"/>
      <w:r w:rsidR="001E75A0">
        <w:rPr>
          <w:b/>
          <w:i/>
          <w:color w:val="005EA0"/>
          <w:sz w:val="20"/>
        </w:rPr>
        <w:t>2 member</w:t>
      </w:r>
      <w:proofErr w:type="gramEnd"/>
      <w:r w:rsidR="001E75A0">
        <w:rPr>
          <w:b/>
          <w:i/>
          <w:color w:val="005EA0"/>
          <w:sz w:val="20"/>
        </w:rPr>
        <w:t xml:space="preserve"> team)</w:t>
      </w:r>
    </w:p>
    <w:p w14:paraId="431CC551" w14:textId="77777777" w:rsidR="00F41E9E" w:rsidRDefault="00F41E9E">
      <w:pPr>
        <w:pStyle w:val="BodyText"/>
        <w:spacing w:before="10"/>
        <w:rPr>
          <w:b/>
          <w:i/>
          <w:sz w:val="6"/>
        </w:rPr>
      </w:pPr>
    </w:p>
    <w:tbl>
      <w:tblPr>
        <w:tblW w:w="10465" w:type="dxa"/>
        <w:tblInd w:w="160" w:type="dxa"/>
        <w:tblBorders>
          <w:top w:val="single" w:sz="4" w:space="0" w:color="005EA0"/>
          <w:left w:val="single" w:sz="4" w:space="0" w:color="005EA0"/>
          <w:bottom w:val="single" w:sz="4" w:space="0" w:color="005EA0"/>
          <w:right w:val="single" w:sz="4" w:space="0" w:color="005EA0"/>
          <w:insideH w:val="single" w:sz="4" w:space="0" w:color="005EA0"/>
          <w:insideV w:val="single" w:sz="4" w:space="0" w:color="005E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8"/>
        <w:gridCol w:w="3557"/>
        <w:gridCol w:w="1701"/>
        <w:gridCol w:w="3249"/>
      </w:tblGrid>
      <w:tr w:rsidR="00F41E9E" w14:paraId="52A8E564" w14:textId="77777777" w:rsidTr="009C3A71">
        <w:trPr>
          <w:trHeight w:hRule="exact" w:val="397"/>
        </w:trPr>
        <w:tc>
          <w:tcPr>
            <w:tcW w:w="1958" w:type="dxa"/>
          </w:tcPr>
          <w:p w14:paraId="41CA9EC0" w14:textId="77777777" w:rsidR="00F41E9E" w:rsidRDefault="00045CE4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005EA0"/>
                <w:sz w:val="18"/>
              </w:rPr>
              <w:t>Model Club</w:t>
            </w:r>
          </w:p>
        </w:tc>
        <w:tc>
          <w:tcPr>
            <w:tcW w:w="3557" w:type="dxa"/>
          </w:tcPr>
          <w:p w14:paraId="1538FBED" w14:textId="77777777" w:rsidR="00F41E9E" w:rsidRDefault="00F41E9E"/>
        </w:tc>
        <w:tc>
          <w:tcPr>
            <w:tcW w:w="1701" w:type="dxa"/>
          </w:tcPr>
          <w:p w14:paraId="46257436" w14:textId="77777777" w:rsidR="00F41E9E" w:rsidRDefault="00AA72F2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005EA0"/>
                <w:sz w:val="18"/>
              </w:rPr>
              <w:t>Frequency</w:t>
            </w:r>
          </w:p>
        </w:tc>
        <w:tc>
          <w:tcPr>
            <w:tcW w:w="3249" w:type="dxa"/>
          </w:tcPr>
          <w:p w14:paraId="25E80F8A" w14:textId="77777777" w:rsidR="00F41E9E" w:rsidRDefault="00F41E9E"/>
        </w:tc>
      </w:tr>
      <w:tr w:rsidR="00F41E9E" w14:paraId="574DE478" w14:textId="77777777" w:rsidTr="009C3A71">
        <w:trPr>
          <w:trHeight w:hRule="exact" w:val="397"/>
        </w:trPr>
        <w:tc>
          <w:tcPr>
            <w:tcW w:w="1958" w:type="dxa"/>
          </w:tcPr>
          <w:p w14:paraId="34751960" w14:textId="77777777" w:rsidR="00F41E9E" w:rsidRDefault="00045CE4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005EA0"/>
                <w:sz w:val="18"/>
              </w:rPr>
              <w:t>FAI / MAAA Number</w:t>
            </w:r>
          </w:p>
        </w:tc>
        <w:tc>
          <w:tcPr>
            <w:tcW w:w="3557" w:type="dxa"/>
          </w:tcPr>
          <w:p w14:paraId="0B5B4EDF" w14:textId="77777777" w:rsidR="00F41E9E" w:rsidRDefault="00F41E9E"/>
        </w:tc>
        <w:tc>
          <w:tcPr>
            <w:tcW w:w="1701" w:type="dxa"/>
          </w:tcPr>
          <w:p w14:paraId="48ED7011" w14:textId="77777777" w:rsidR="00F41E9E" w:rsidRDefault="00AA72F2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005EA0"/>
                <w:sz w:val="18"/>
              </w:rPr>
              <w:t>Team Member (2)</w:t>
            </w:r>
          </w:p>
        </w:tc>
        <w:tc>
          <w:tcPr>
            <w:tcW w:w="3249" w:type="dxa"/>
          </w:tcPr>
          <w:p w14:paraId="57F118B6" w14:textId="77777777" w:rsidR="00F41E9E" w:rsidRDefault="00F41E9E"/>
        </w:tc>
      </w:tr>
    </w:tbl>
    <w:p w14:paraId="6242AE14" w14:textId="77777777" w:rsidR="00F41E9E" w:rsidRDefault="00F41E9E">
      <w:pPr>
        <w:pStyle w:val="BodyText"/>
        <w:spacing w:before="5"/>
        <w:rPr>
          <w:b/>
          <w:i/>
          <w:sz w:val="7"/>
        </w:rPr>
      </w:pPr>
    </w:p>
    <w:p w14:paraId="331D10FB" w14:textId="77777777" w:rsidR="00F41E9E" w:rsidRDefault="00045CE4">
      <w:pPr>
        <w:tabs>
          <w:tab w:val="left" w:pos="6134"/>
        </w:tabs>
        <w:spacing w:before="63"/>
        <w:ind w:left="160" w:right="3011"/>
        <w:rPr>
          <w:b/>
          <w:i/>
          <w:sz w:val="20"/>
        </w:rPr>
      </w:pPr>
      <w:r>
        <w:rPr>
          <w:b/>
          <w:i/>
          <w:color w:val="005EA0"/>
          <w:sz w:val="20"/>
        </w:rPr>
        <w:t>Fees</w:t>
      </w:r>
      <w:r>
        <w:rPr>
          <w:b/>
          <w:i/>
          <w:color w:val="005EA0"/>
          <w:sz w:val="20"/>
        </w:rPr>
        <w:tab/>
        <w:t>Total</w:t>
      </w:r>
      <w:r w:rsidR="001933D2">
        <w:rPr>
          <w:b/>
          <w:i/>
          <w:color w:val="005EA0"/>
          <w:sz w:val="20"/>
        </w:rPr>
        <w:t xml:space="preserve"> $</w:t>
      </w:r>
    </w:p>
    <w:p w14:paraId="7D212D3E" w14:textId="77777777" w:rsidR="00F41E9E" w:rsidRDefault="00F41E9E">
      <w:pPr>
        <w:pStyle w:val="BodyText"/>
        <w:spacing w:before="4"/>
        <w:rPr>
          <w:b/>
          <w:i/>
          <w:sz w:val="7"/>
        </w:rPr>
      </w:pPr>
    </w:p>
    <w:tbl>
      <w:tblPr>
        <w:tblW w:w="10465" w:type="dxa"/>
        <w:tblInd w:w="160" w:type="dxa"/>
        <w:tblBorders>
          <w:top w:val="single" w:sz="4" w:space="0" w:color="005EA0"/>
          <w:left w:val="single" w:sz="4" w:space="0" w:color="005EA0"/>
          <w:bottom w:val="single" w:sz="4" w:space="0" w:color="005EA0"/>
          <w:right w:val="single" w:sz="4" w:space="0" w:color="005EA0"/>
          <w:insideH w:val="single" w:sz="4" w:space="0" w:color="005EA0"/>
          <w:insideV w:val="single" w:sz="4" w:space="0" w:color="005E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0"/>
        <w:gridCol w:w="1377"/>
        <w:gridCol w:w="3055"/>
        <w:gridCol w:w="2146"/>
        <w:gridCol w:w="1207"/>
      </w:tblGrid>
      <w:tr w:rsidR="001933D2" w14:paraId="14410151" w14:textId="77777777" w:rsidTr="009C3A71">
        <w:trPr>
          <w:trHeight w:hRule="exact" w:val="397"/>
        </w:trPr>
        <w:tc>
          <w:tcPr>
            <w:tcW w:w="2680" w:type="dxa"/>
            <w:tcBorders>
              <w:top w:val="single" w:sz="4" w:space="0" w:color="17365D" w:themeColor="text2" w:themeShade="BF"/>
            </w:tcBorders>
          </w:tcPr>
          <w:p w14:paraId="7CD1AF56" w14:textId="77777777" w:rsidR="001933D2" w:rsidRDefault="005D7533" w:rsidP="005505A2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005EA0"/>
                <w:sz w:val="18"/>
              </w:rPr>
              <w:t xml:space="preserve"> </w:t>
            </w:r>
            <w:r w:rsidR="0045666E">
              <w:rPr>
                <w:b/>
                <w:color w:val="005EA0"/>
                <w:sz w:val="18"/>
              </w:rPr>
              <w:t xml:space="preserve">Open </w:t>
            </w:r>
            <w:r w:rsidR="001933D2">
              <w:rPr>
                <w:b/>
                <w:color w:val="005EA0"/>
                <w:sz w:val="18"/>
              </w:rPr>
              <w:t>F</w:t>
            </w:r>
            <w:r w:rsidR="005A6655">
              <w:rPr>
                <w:b/>
                <w:color w:val="005EA0"/>
                <w:sz w:val="18"/>
              </w:rPr>
              <w:t>5</w:t>
            </w:r>
            <w:r w:rsidR="001933D2">
              <w:rPr>
                <w:b/>
                <w:color w:val="005EA0"/>
                <w:sz w:val="18"/>
              </w:rPr>
              <w:t>J Entry Fee</w:t>
            </w:r>
          </w:p>
        </w:tc>
        <w:tc>
          <w:tcPr>
            <w:tcW w:w="6578" w:type="dxa"/>
            <w:gridSpan w:val="3"/>
            <w:tcBorders>
              <w:top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13407459" w14:textId="5F5E6458" w:rsidR="001933D2" w:rsidRDefault="001933D2" w:rsidP="002D0A16">
            <w:pPr>
              <w:pStyle w:val="TableParagraph"/>
              <w:jc w:val="center"/>
              <w:rPr>
                <w:sz w:val="18"/>
              </w:rPr>
            </w:pPr>
            <w:r>
              <w:rPr>
                <w:color w:val="005EA0"/>
                <w:sz w:val="18"/>
              </w:rPr>
              <w:t>$5</w:t>
            </w:r>
            <w:r w:rsidR="005A6655">
              <w:rPr>
                <w:color w:val="005EA0"/>
                <w:sz w:val="18"/>
              </w:rPr>
              <w:t>0</w:t>
            </w:r>
            <w:r>
              <w:rPr>
                <w:color w:val="005EA0"/>
                <w:sz w:val="18"/>
              </w:rPr>
              <w:t>.00</w:t>
            </w:r>
            <w:r w:rsidR="005A6655">
              <w:rPr>
                <w:color w:val="005EA0"/>
                <w:sz w:val="18"/>
              </w:rPr>
              <w:t xml:space="preserve"> (includes </w:t>
            </w:r>
            <w:r w:rsidR="00100824">
              <w:rPr>
                <w:color w:val="005EA0"/>
                <w:sz w:val="18"/>
              </w:rPr>
              <w:t>Mon</w:t>
            </w:r>
            <w:r w:rsidR="00EF6872">
              <w:rPr>
                <w:color w:val="005EA0"/>
                <w:sz w:val="18"/>
              </w:rPr>
              <w:t>day</w:t>
            </w:r>
            <w:r w:rsidR="005A6655">
              <w:rPr>
                <w:color w:val="005EA0"/>
                <w:sz w:val="18"/>
              </w:rPr>
              <w:t xml:space="preserve"> BBQ lunch)</w:t>
            </w:r>
          </w:p>
        </w:tc>
        <w:tc>
          <w:tcPr>
            <w:tcW w:w="120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</w:tcBorders>
          </w:tcPr>
          <w:p w14:paraId="2ABC48C9" w14:textId="77777777" w:rsidR="001933D2" w:rsidRDefault="001933D2" w:rsidP="005505A2">
            <w:pPr>
              <w:pStyle w:val="TableParagraph"/>
              <w:ind w:left="0"/>
              <w:rPr>
                <w:sz w:val="18"/>
              </w:rPr>
            </w:pPr>
          </w:p>
        </w:tc>
      </w:tr>
      <w:tr w:rsidR="001933D2" w14:paraId="20B677F6" w14:textId="77777777" w:rsidTr="009C3A71">
        <w:trPr>
          <w:trHeight w:hRule="exact" w:val="397"/>
        </w:trPr>
        <w:tc>
          <w:tcPr>
            <w:tcW w:w="2680" w:type="dxa"/>
          </w:tcPr>
          <w:p w14:paraId="1CDC400B" w14:textId="77777777" w:rsidR="001933D2" w:rsidRDefault="00B0512F" w:rsidP="005505A2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005EA0"/>
                <w:sz w:val="18"/>
              </w:rPr>
              <w:t>*</w:t>
            </w:r>
            <w:r w:rsidR="005D7533">
              <w:rPr>
                <w:b/>
                <w:color w:val="005EA0"/>
                <w:sz w:val="18"/>
              </w:rPr>
              <w:t xml:space="preserve"> </w:t>
            </w:r>
            <w:r w:rsidR="00A96825">
              <w:rPr>
                <w:b/>
                <w:color w:val="005EA0"/>
                <w:sz w:val="18"/>
              </w:rPr>
              <w:t>F5J Sportsman Entry Fee</w:t>
            </w:r>
          </w:p>
        </w:tc>
        <w:tc>
          <w:tcPr>
            <w:tcW w:w="6578" w:type="dxa"/>
            <w:gridSpan w:val="3"/>
            <w:tcBorders>
              <w:right w:val="single" w:sz="4" w:space="0" w:color="17365D" w:themeColor="text2" w:themeShade="BF"/>
            </w:tcBorders>
          </w:tcPr>
          <w:p w14:paraId="4891A1A4" w14:textId="69FD7459" w:rsidR="001933D2" w:rsidRDefault="00A96825" w:rsidP="002D0A16">
            <w:pPr>
              <w:pStyle w:val="TableParagraph"/>
              <w:jc w:val="center"/>
              <w:rPr>
                <w:sz w:val="18"/>
              </w:rPr>
            </w:pPr>
            <w:r>
              <w:rPr>
                <w:color w:val="005EA0"/>
                <w:sz w:val="18"/>
              </w:rPr>
              <w:t xml:space="preserve">$50.00 (includes </w:t>
            </w:r>
            <w:r w:rsidR="00100824">
              <w:rPr>
                <w:color w:val="005EA0"/>
                <w:sz w:val="18"/>
              </w:rPr>
              <w:t>Mon</w:t>
            </w:r>
            <w:r w:rsidR="00EF6872">
              <w:rPr>
                <w:color w:val="005EA0"/>
                <w:sz w:val="18"/>
              </w:rPr>
              <w:t>day</w:t>
            </w:r>
            <w:r>
              <w:rPr>
                <w:color w:val="005EA0"/>
                <w:sz w:val="18"/>
              </w:rPr>
              <w:t xml:space="preserve"> BBQ lunch)</w:t>
            </w:r>
          </w:p>
        </w:tc>
        <w:tc>
          <w:tcPr>
            <w:tcW w:w="1207" w:type="dxa"/>
            <w:tcBorders>
              <w:left w:val="single" w:sz="4" w:space="0" w:color="17365D" w:themeColor="text2" w:themeShade="BF"/>
            </w:tcBorders>
          </w:tcPr>
          <w:p w14:paraId="15F2DA89" w14:textId="77777777" w:rsidR="001933D2" w:rsidRDefault="001933D2" w:rsidP="005505A2">
            <w:pPr>
              <w:pStyle w:val="TableParagraph"/>
              <w:ind w:left="0"/>
              <w:rPr>
                <w:sz w:val="18"/>
              </w:rPr>
            </w:pPr>
          </w:p>
        </w:tc>
      </w:tr>
      <w:tr w:rsidR="005505A2" w14:paraId="4CB9397C" w14:textId="77777777" w:rsidTr="009C3A71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45"/>
        </w:trPr>
        <w:tc>
          <w:tcPr>
            <w:tcW w:w="4057" w:type="dxa"/>
            <w:gridSpan w:val="2"/>
          </w:tcPr>
          <w:p w14:paraId="74472122" w14:textId="77777777" w:rsidR="005418A7" w:rsidRDefault="00AA72F2" w:rsidP="005505A2">
            <w:pPr>
              <w:pStyle w:val="BodyText"/>
              <w:spacing w:before="11"/>
              <w:rPr>
                <w:b/>
                <w:color w:val="005EA0"/>
                <w:sz w:val="18"/>
              </w:rPr>
            </w:pPr>
            <w:r>
              <w:rPr>
                <w:b/>
                <w:color w:val="005EA0"/>
                <w:sz w:val="18"/>
              </w:rPr>
              <w:t xml:space="preserve">Saturday Night Dinner at </w:t>
            </w:r>
            <w:r w:rsidR="005A6655">
              <w:rPr>
                <w:b/>
                <w:color w:val="005EA0"/>
                <w:sz w:val="18"/>
              </w:rPr>
              <w:t xml:space="preserve">a </w:t>
            </w:r>
            <w:r w:rsidR="00664D90">
              <w:rPr>
                <w:b/>
                <w:color w:val="005EA0"/>
                <w:sz w:val="18"/>
              </w:rPr>
              <w:t>local</w:t>
            </w:r>
            <w:r w:rsidR="005A6655">
              <w:rPr>
                <w:b/>
                <w:color w:val="005EA0"/>
                <w:sz w:val="18"/>
              </w:rPr>
              <w:t xml:space="preserve"> </w:t>
            </w:r>
            <w:r w:rsidR="005418A7">
              <w:rPr>
                <w:b/>
                <w:color w:val="005EA0"/>
                <w:sz w:val="18"/>
              </w:rPr>
              <w:t>establishment</w:t>
            </w:r>
            <w:r w:rsidR="005A6655">
              <w:rPr>
                <w:b/>
                <w:color w:val="005EA0"/>
                <w:sz w:val="18"/>
              </w:rPr>
              <w:t>. Venue to be advised</w:t>
            </w:r>
            <w:r w:rsidR="00100824">
              <w:rPr>
                <w:b/>
                <w:color w:val="005EA0"/>
                <w:sz w:val="18"/>
              </w:rPr>
              <w:t xml:space="preserve">. </w:t>
            </w:r>
          </w:p>
          <w:p w14:paraId="1324E911" w14:textId="19FC048C" w:rsidR="00FA0B11" w:rsidRDefault="00100824" w:rsidP="005505A2">
            <w:pPr>
              <w:pStyle w:val="BodyText"/>
              <w:spacing w:before="11"/>
              <w:rPr>
                <w:b/>
                <w:i/>
                <w:sz w:val="9"/>
              </w:rPr>
            </w:pPr>
            <w:r>
              <w:rPr>
                <w:b/>
                <w:color w:val="005EA0"/>
                <w:sz w:val="18"/>
              </w:rPr>
              <w:t>Pay at the venue</w:t>
            </w:r>
            <w:r w:rsidR="00060CB7">
              <w:rPr>
                <w:b/>
                <w:color w:val="005EA0"/>
                <w:sz w:val="18"/>
              </w:rPr>
              <w:t>.</w:t>
            </w:r>
          </w:p>
        </w:tc>
        <w:tc>
          <w:tcPr>
            <w:tcW w:w="3055" w:type="dxa"/>
          </w:tcPr>
          <w:p w14:paraId="0A0DFCB5" w14:textId="77777777" w:rsidR="005505A2" w:rsidRDefault="005505A2" w:rsidP="00BB24D6">
            <w:pPr>
              <w:pStyle w:val="BodyText"/>
              <w:spacing w:before="11"/>
              <w:jc w:val="center"/>
              <w:rPr>
                <w:color w:val="005EA0"/>
                <w:sz w:val="18"/>
              </w:rPr>
            </w:pPr>
          </w:p>
          <w:p w14:paraId="55A462D3" w14:textId="77777777" w:rsidR="00BB24D6" w:rsidRDefault="002978A9" w:rsidP="002978A9">
            <w:pPr>
              <w:pStyle w:val="BodyText"/>
              <w:spacing w:before="11"/>
              <w:rPr>
                <w:b/>
                <w:i/>
                <w:sz w:val="9"/>
              </w:rPr>
            </w:pPr>
            <w:r>
              <w:rPr>
                <w:color w:val="005EA0"/>
                <w:sz w:val="18"/>
              </w:rPr>
              <w:t>Number of people:</w:t>
            </w:r>
          </w:p>
        </w:tc>
        <w:tc>
          <w:tcPr>
            <w:tcW w:w="2146" w:type="dxa"/>
          </w:tcPr>
          <w:p w14:paraId="1E7025E6" w14:textId="77777777" w:rsidR="005505A2" w:rsidRDefault="005505A2" w:rsidP="005505A2">
            <w:pPr>
              <w:pStyle w:val="BodyText"/>
              <w:spacing w:before="11"/>
              <w:rPr>
                <w:b/>
                <w:i/>
                <w:sz w:val="9"/>
              </w:rPr>
            </w:pPr>
          </w:p>
        </w:tc>
        <w:tc>
          <w:tcPr>
            <w:tcW w:w="1207" w:type="dxa"/>
          </w:tcPr>
          <w:p w14:paraId="4F6ABBF3" w14:textId="77777777" w:rsidR="005505A2" w:rsidRDefault="005505A2" w:rsidP="005505A2">
            <w:pPr>
              <w:pStyle w:val="BodyText"/>
              <w:spacing w:before="11"/>
              <w:rPr>
                <w:b/>
                <w:i/>
                <w:sz w:val="9"/>
              </w:rPr>
            </w:pPr>
          </w:p>
        </w:tc>
      </w:tr>
    </w:tbl>
    <w:p w14:paraId="78DF2C93" w14:textId="77777777" w:rsidR="00F41E9E" w:rsidRDefault="00F41E9E">
      <w:pPr>
        <w:rPr>
          <w:sz w:val="9"/>
        </w:rPr>
        <w:sectPr w:rsidR="00F41E9E" w:rsidSect="00E758DA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14:paraId="27CB4C93" w14:textId="727715CF" w:rsidR="00F41E9E" w:rsidRDefault="00045CE4">
      <w:pPr>
        <w:spacing w:before="63"/>
        <w:ind w:left="148"/>
        <w:rPr>
          <w:b/>
          <w:i/>
          <w:sz w:val="20"/>
        </w:rPr>
      </w:pPr>
      <w:r>
        <w:rPr>
          <w:b/>
          <w:i/>
          <w:color w:val="005EA0"/>
          <w:sz w:val="20"/>
        </w:rPr>
        <w:t>Payment Method</w:t>
      </w:r>
    </w:p>
    <w:p w14:paraId="3D455E4C" w14:textId="77777777" w:rsidR="00F41E9E" w:rsidRDefault="00045CE4">
      <w:pPr>
        <w:spacing w:before="83"/>
        <w:ind w:left="148"/>
        <w:rPr>
          <w:b/>
          <w:sz w:val="14"/>
        </w:rPr>
      </w:pPr>
      <w:r>
        <w:br w:type="column"/>
      </w:r>
    </w:p>
    <w:p w14:paraId="293F5A9C" w14:textId="77777777" w:rsidR="00F41E9E" w:rsidRDefault="00F41E9E">
      <w:pPr>
        <w:rPr>
          <w:sz w:val="14"/>
        </w:rPr>
        <w:sectPr w:rsidR="00F41E9E">
          <w:type w:val="continuous"/>
          <w:pgSz w:w="11910" w:h="16840"/>
          <w:pgMar w:top="720" w:right="560" w:bottom="280" w:left="560" w:header="720" w:footer="720" w:gutter="0"/>
          <w:cols w:num="2" w:space="720" w:equalWidth="0">
            <w:col w:w="1809" w:space="7729"/>
            <w:col w:w="1252"/>
          </w:cols>
        </w:sectPr>
      </w:pPr>
    </w:p>
    <w:p w14:paraId="7E83D3B5" w14:textId="3DE22D65" w:rsidR="00F41E9E" w:rsidRDefault="00664A09">
      <w:pPr>
        <w:pStyle w:val="BodyText"/>
        <w:rPr>
          <w:b/>
          <w:sz w:val="7"/>
        </w:rPr>
      </w:pPr>
      <w:r w:rsidRPr="000420B5">
        <w:rPr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8014DA" wp14:editId="0AE2A21F">
                <wp:simplePos x="0" y="0"/>
                <wp:positionH relativeFrom="column">
                  <wp:posOffset>168910</wp:posOffset>
                </wp:positionH>
                <wp:positionV relativeFrom="paragraph">
                  <wp:posOffset>1294130</wp:posOffset>
                </wp:positionV>
                <wp:extent cx="6668135" cy="199517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8135" cy="199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73D3C" w14:textId="0C7AE685" w:rsidR="0013022E" w:rsidRDefault="0013022E" w:rsidP="0013022E">
                            <w:pPr>
                              <w:pStyle w:val="BodyText"/>
                              <w:rPr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The Open </w:t>
                            </w:r>
                            <w:r w:rsidRPr="00481D96">
                              <w:rPr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F5J </w:t>
                            </w:r>
                            <w:r>
                              <w:rPr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competition </w:t>
                            </w:r>
                            <w:r w:rsidRPr="00481D96">
                              <w:rPr>
                                <w:color w:val="365F91" w:themeColor="accent1" w:themeShade="BF"/>
                                <w:sz w:val="16"/>
                                <w:szCs w:val="16"/>
                              </w:rPr>
                              <w:t>will be flown strictly to current FAI rules, wit</w:t>
                            </w:r>
                            <w:r>
                              <w:rPr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h </w:t>
                            </w:r>
                            <w:proofErr w:type="gramStart"/>
                            <w:r w:rsidRPr="00060CB7">
                              <w:rPr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</w:rPr>
                              <w:t>2 man</w:t>
                            </w:r>
                            <w:proofErr w:type="gramEnd"/>
                            <w:r w:rsidRPr="00060CB7">
                              <w:rPr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 teams</w:t>
                            </w:r>
                            <w:r>
                              <w:rPr>
                                <w:color w:val="365F91" w:themeColor="accent1" w:themeShade="BF"/>
                                <w:sz w:val="16"/>
                                <w:szCs w:val="16"/>
                              </w:rPr>
                              <w:t>, and</w:t>
                            </w:r>
                            <w:r w:rsidRPr="00481D96">
                              <w:rPr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 flyoff rounds</w:t>
                            </w:r>
                            <w:r>
                              <w:rPr>
                                <w:color w:val="365F91" w:themeColor="accent1" w:themeShade="BF"/>
                                <w:sz w:val="16"/>
                                <w:szCs w:val="16"/>
                              </w:rPr>
                              <w:t>. The number of participants in the</w:t>
                            </w:r>
                            <w:r w:rsidRPr="00481D96">
                              <w:rPr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 flyoff rounds</w:t>
                            </w:r>
                            <w:r>
                              <w:rPr>
                                <w:color w:val="365F91" w:themeColor="accent1" w:themeShade="BF"/>
                                <w:sz w:val="16"/>
                                <w:szCs w:val="16"/>
                              </w:rPr>
                              <w:t>, and the number of flyoff rounds,</w:t>
                            </w:r>
                            <w:r w:rsidRPr="00481D96">
                              <w:rPr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 will be declared at the pilot briefing Saturday morning.</w:t>
                            </w:r>
                            <w:r>
                              <w:rPr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A2E65">
                              <w:rPr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All competitors will </w:t>
                            </w:r>
                            <w:r w:rsidR="00411969">
                              <w:rPr>
                                <w:color w:val="365F91" w:themeColor="accent1" w:themeShade="BF"/>
                                <w:sz w:val="16"/>
                                <w:szCs w:val="16"/>
                              </w:rPr>
                              <w:t>compete in flyoff rounds.</w:t>
                            </w:r>
                          </w:p>
                          <w:p w14:paraId="5A84E955" w14:textId="77777777" w:rsidR="0013022E" w:rsidRDefault="0013022E" w:rsidP="00481D96">
                            <w:pPr>
                              <w:pStyle w:val="BodyText"/>
                              <w:rPr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14:paraId="37F8471C" w14:textId="77777777" w:rsidR="0050430E" w:rsidRDefault="000420B5" w:rsidP="00481D96">
                            <w:pPr>
                              <w:pStyle w:val="BodyText"/>
                              <w:rPr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  <w:r w:rsidRPr="00481D96">
                              <w:rPr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* Sportsman Class is for pilots using models of less than 3 </w:t>
                            </w:r>
                            <w:proofErr w:type="spellStart"/>
                            <w:r w:rsidRPr="00481D96">
                              <w:rPr>
                                <w:color w:val="365F91" w:themeColor="accent1" w:themeShade="BF"/>
                                <w:sz w:val="16"/>
                                <w:szCs w:val="16"/>
                              </w:rPr>
                              <w:t>metre</w:t>
                            </w:r>
                            <w:proofErr w:type="spellEnd"/>
                            <w:r w:rsidRPr="00481D96">
                              <w:rPr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 wing span</w:t>
                            </w:r>
                            <w:r w:rsidR="0013022E">
                              <w:rPr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 with no other restrictions</w:t>
                            </w:r>
                            <w:r w:rsidRPr="00481D96">
                              <w:rPr>
                                <w:color w:val="365F91" w:themeColor="accent1" w:themeShade="BF"/>
                                <w:sz w:val="16"/>
                                <w:szCs w:val="16"/>
                              </w:rPr>
                              <w:t>. They will fly in heats combined with F5J pilots</w:t>
                            </w:r>
                            <w:r w:rsidR="0013022E">
                              <w:rPr>
                                <w:color w:val="365F91" w:themeColor="accent1" w:themeShade="BF"/>
                                <w:sz w:val="16"/>
                                <w:szCs w:val="16"/>
                              </w:rPr>
                              <w:t>, will fly to the same rules,</w:t>
                            </w:r>
                            <w:r w:rsidRPr="00481D96">
                              <w:rPr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 but have a separate classification. There will be no dedicated flyoff for Sportsman class. Results for Sportsman class will be determined at the end of the qualifying heats. </w:t>
                            </w:r>
                          </w:p>
                          <w:p w14:paraId="4ACCBFDC" w14:textId="77777777" w:rsidR="0050430E" w:rsidRDefault="0050430E" w:rsidP="00481D96">
                            <w:pPr>
                              <w:pStyle w:val="BodyText"/>
                              <w:rPr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14:paraId="2BE927BA" w14:textId="77777777" w:rsidR="0013022E" w:rsidRDefault="0013022E" w:rsidP="00481D96">
                            <w:pPr>
                              <w:pStyle w:val="BodyText"/>
                              <w:rPr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16"/>
                                <w:szCs w:val="16"/>
                              </w:rPr>
                              <w:t>Pil</w:t>
                            </w:r>
                            <w:r w:rsidR="0050430E">
                              <w:rPr>
                                <w:color w:val="365F91" w:themeColor="accent1" w:themeShade="BF"/>
                                <w:sz w:val="16"/>
                                <w:szCs w:val="16"/>
                              </w:rPr>
                              <w:t>ots can only enter one class and must be a member of the MAAA. Overseas pilots must belong to an FAI affiliated organization.</w:t>
                            </w:r>
                          </w:p>
                          <w:p w14:paraId="2AA5C504" w14:textId="77777777" w:rsidR="0013022E" w:rsidRDefault="0013022E" w:rsidP="00481D96">
                            <w:pPr>
                              <w:pStyle w:val="BodyText"/>
                              <w:rPr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14:paraId="3483F801" w14:textId="606305DF" w:rsidR="0013022E" w:rsidRPr="00100824" w:rsidRDefault="00EE03A5" w:rsidP="00481D96">
                            <w:pPr>
                              <w:pStyle w:val="BodyText"/>
                              <w:rPr>
                                <w:b/>
                                <w:bCs/>
                                <w:color w:val="365F91" w:themeColor="accent1" w:themeShade="BF"/>
                                <w:sz w:val="22"/>
                                <w:szCs w:val="22"/>
                              </w:rPr>
                            </w:pPr>
                            <w:r w:rsidRPr="00100824">
                              <w:rPr>
                                <w:b/>
                                <w:bCs/>
                                <w:color w:val="365F91" w:themeColor="accent1" w:themeShade="BF"/>
                                <w:sz w:val="22"/>
                                <w:szCs w:val="22"/>
                              </w:rPr>
                              <w:t xml:space="preserve">Entries close </w:t>
                            </w:r>
                            <w:r w:rsidR="00EF6872" w:rsidRPr="00100824">
                              <w:rPr>
                                <w:b/>
                                <w:bCs/>
                                <w:color w:val="365F91" w:themeColor="accent1" w:themeShade="BF"/>
                                <w:sz w:val="22"/>
                                <w:szCs w:val="22"/>
                              </w:rPr>
                              <w:t>Thursday March 3</w:t>
                            </w:r>
                            <w:r w:rsidRPr="00100824">
                              <w:rPr>
                                <w:b/>
                                <w:bCs/>
                                <w:color w:val="365F91" w:themeColor="accent1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5CE1821" w14:textId="77777777" w:rsidR="0013022E" w:rsidRDefault="00EE03A5" w:rsidP="00481D96">
                            <w:pPr>
                              <w:pStyle w:val="BodyText"/>
                              <w:rPr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  <w:r w:rsidRPr="0006178E">
                              <w:rPr>
                                <w:b/>
                                <w:bCs/>
                                <w:color w:val="365F91" w:themeColor="accent1" w:themeShade="BF"/>
                                <w:sz w:val="22"/>
                                <w:szCs w:val="22"/>
                                <w:highlight w:val="yellow"/>
                              </w:rPr>
                              <w:t xml:space="preserve">Please scan and return to: Robert Gunn </w:t>
                            </w:r>
                            <w:hyperlink r:id="rId5" w:history="1">
                              <w:r w:rsidR="0013022E" w:rsidRPr="0006178E">
                                <w:rPr>
                                  <w:rStyle w:val="Hyperlink"/>
                                  <w:b/>
                                  <w:bCs/>
                                  <w:sz w:val="22"/>
                                  <w:szCs w:val="22"/>
                                  <w:highlight w:val="yellow"/>
                                </w:rPr>
                                <w:t>rgunn008@tpg.com.au</w:t>
                              </w:r>
                            </w:hyperlink>
                            <w:r>
                              <w:rPr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E8074B2" w14:textId="77777777" w:rsidR="0013022E" w:rsidRDefault="0013022E" w:rsidP="00481D96">
                            <w:pPr>
                              <w:pStyle w:val="BodyText"/>
                              <w:rPr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14:paraId="710987CF" w14:textId="77777777" w:rsidR="000420B5" w:rsidRPr="0013022E" w:rsidRDefault="00AC24ED" w:rsidP="00481D96">
                            <w:pPr>
                              <w:pStyle w:val="BodyText"/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Proudly hosted by </w:t>
                            </w:r>
                            <w:r w:rsidR="00EE03A5" w:rsidRPr="0013022E"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Southern Soaring League   </w:t>
                            </w:r>
                            <w:r w:rsidR="0013022E"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EE03A5" w:rsidRPr="0013022E"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Proudly supported by Model Flight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014DA" id="Text Box 2" o:spid="_x0000_s1030" type="#_x0000_t202" style="position:absolute;margin-left:13.3pt;margin-top:101.9pt;width:525.05pt;height:157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" stroked="f">
                <v:textbox>
                  <w:txbxContent>
                    <w:p w14:paraId="34C73D3C" w14:textId="0C7AE685" w:rsidR="0013022E" w:rsidRDefault="0013022E" w:rsidP="0013022E">
                      <w:pPr>
                        <w:pStyle w:val="BodyText"/>
                        <w:rPr>
                          <w:color w:val="365F91" w:themeColor="accent1" w:themeShade="BF"/>
                          <w:sz w:val="16"/>
                          <w:szCs w:val="16"/>
                        </w:rPr>
                      </w:pPr>
                      <w:r>
                        <w:rPr>
                          <w:color w:val="365F91" w:themeColor="accent1" w:themeShade="BF"/>
                          <w:sz w:val="16"/>
                          <w:szCs w:val="16"/>
                        </w:rPr>
                        <w:t xml:space="preserve">The Open </w:t>
                      </w:r>
                      <w:r w:rsidRPr="00481D96">
                        <w:rPr>
                          <w:color w:val="365F91" w:themeColor="accent1" w:themeShade="BF"/>
                          <w:sz w:val="16"/>
                          <w:szCs w:val="16"/>
                        </w:rPr>
                        <w:t xml:space="preserve">F5J </w:t>
                      </w:r>
                      <w:r>
                        <w:rPr>
                          <w:color w:val="365F91" w:themeColor="accent1" w:themeShade="BF"/>
                          <w:sz w:val="16"/>
                          <w:szCs w:val="16"/>
                        </w:rPr>
                        <w:t xml:space="preserve">competition </w:t>
                      </w:r>
                      <w:r w:rsidRPr="00481D96">
                        <w:rPr>
                          <w:color w:val="365F91" w:themeColor="accent1" w:themeShade="BF"/>
                          <w:sz w:val="16"/>
                          <w:szCs w:val="16"/>
                        </w:rPr>
                        <w:t>will be flown strictly to current FAI rules, wit</w:t>
                      </w:r>
                      <w:r>
                        <w:rPr>
                          <w:color w:val="365F91" w:themeColor="accent1" w:themeShade="BF"/>
                          <w:sz w:val="16"/>
                          <w:szCs w:val="16"/>
                        </w:rPr>
                        <w:t xml:space="preserve">h </w:t>
                      </w:r>
                      <w:proofErr w:type="gramStart"/>
                      <w:r w:rsidRPr="00060CB7">
                        <w:rPr>
                          <w:b/>
                          <w:bCs/>
                          <w:color w:val="365F91" w:themeColor="accent1" w:themeShade="BF"/>
                          <w:sz w:val="16"/>
                          <w:szCs w:val="16"/>
                        </w:rPr>
                        <w:t>2 man</w:t>
                      </w:r>
                      <w:proofErr w:type="gramEnd"/>
                      <w:r w:rsidRPr="00060CB7">
                        <w:rPr>
                          <w:b/>
                          <w:bCs/>
                          <w:color w:val="365F91" w:themeColor="accent1" w:themeShade="BF"/>
                          <w:sz w:val="16"/>
                          <w:szCs w:val="16"/>
                        </w:rPr>
                        <w:t xml:space="preserve"> teams</w:t>
                      </w:r>
                      <w:r>
                        <w:rPr>
                          <w:color w:val="365F91" w:themeColor="accent1" w:themeShade="BF"/>
                          <w:sz w:val="16"/>
                          <w:szCs w:val="16"/>
                        </w:rPr>
                        <w:t>, and</w:t>
                      </w:r>
                      <w:r w:rsidRPr="00481D96">
                        <w:rPr>
                          <w:color w:val="365F91" w:themeColor="accent1" w:themeShade="BF"/>
                          <w:sz w:val="16"/>
                          <w:szCs w:val="16"/>
                        </w:rPr>
                        <w:t xml:space="preserve"> flyoff rounds</w:t>
                      </w:r>
                      <w:r>
                        <w:rPr>
                          <w:color w:val="365F91" w:themeColor="accent1" w:themeShade="BF"/>
                          <w:sz w:val="16"/>
                          <w:szCs w:val="16"/>
                        </w:rPr>
                        <w:t>. The number of participants in the</w:t>
                      </w:r>
                      <w:r w:rsidRPr="00481D96">
                        <w:rPr>
                          <w:color w:val="365F91" w:themeColor="accent1" w:themeShade="BF"/>
                          <w:sz w:val="16"/>
                          <w:szCs w:val="16"/>
                        </w:rPr>
                        <w:t xml:space="preserve"> flyoff rounds</w:t>
                      </w:r>
                      <w:r>
                        <w:rPr>
                          <w:color w:val="365F91" w:themeColor="accent1" w:themeShade="BF"/>
                          <w:sz w:val="16"/>
                          <w:szCs w:val="16"/>
                        </w:rPr>
                        <w:t>, and the number of flyoff rounds,</w:t>
                      </w:r>
                      <w:r w:rsidRPr="00481D96">
                        <w:rPr>
                          <w:color w:val="365F91" w:themeColor="accent1" w:themeShade="BF"/>
                          <w:sz w:val="16"/>
                          <w:szCs w:val="16"/>
                        </w:rPr>
                        <w:t xml:space="preserve"> will be declared at the pilot briefing Saturday morning.</w:t>
                      </w:r>
                      <w:r>
                        <w:rPr>
                          <w:color w:val="365F91" w:themeColor="accent1" w:themeShade="BF"/>
                          <w:sz w:val="16"/>
                          <w:szCs w:val="16"/>
                        </w:rPr>
                        <w:t xml:space="preserve"> </w:t>
                      </w:r>
                      <w:r w:rsidR="007A2E65">
                        <w:rPr>
                          <w:color w:val="365F91" w:themeColor="accent1" w:themeShade="BF"/>
                          <w:sz w:val="16"/>
                          <w:szCs w:val="16"/>
                        </w:rPr>
                        <w:t xml:space="preserve">All competitors will </w:t>
                      </w:r>
                      <w:r w:rsidR="00411969">
                        <w:rPr>
                          <w:color w:val="365F91" w:themeColor="accent1" w:themeShade="BF"/>
                          <w:sz w:val="16"/>
                          <w:szCs w:val="16"/>
                        </w:rPr>
                        <w:t>compete in flyoff rounds.</w:t>
                      </w:r>
                    </w:p>
                    <w:p w14:paraId="5A84E955" w14:textId="77777777" w:rsidR="0013022E" w:rsidRDefault="0013022E" w:rsidP="00481D96">
                      <w:pPr>
                        <w:pStyle w:val="BodyText"/>
                        <w:rPr>
                          <w:color w:val="365F91" w:themeColor="accent1" w:themeShade="BF"/>
                          <w:sz w:val="16"/>
                          <w:szCs w:val="16"/>
                        </w:rPr>
                      </w:pPr>
                    </w:p>
                    <w:p w14:paraId="37F8471C" w14:textId="77777777" w:rsidR="0050430E" w:rsidRDefault="000420B5" w:rsidP="00481D96">
                      <w:pPr>
                        <w:pStyle w:val="BodyText"/>
                        <w:rPr>
                          <w:color w:val="365F91" w:themeColor="accent1" w:themeShade="BF"/>
                          <w:sz w:val="16"/>
                          <w:szCs w:val="16"/>
                        </w:rPr>
                      </w:pPr>
                      <w:r w:rsidRPr="00481D96">
                        <w:rPr>
                          <w:color w:val="365F91" w:themeColor="accent1" w:themeShade="BF"/>
                          <w:sz w:val="16"/>
                          <w:szCs w:val="16"/>
                        </w:rPr>
                        <w:t xml:space="preserve">* Sportsman Class is for pilots using models of less than 3 </w:t>
                      </w:r>
                      <w:proofErr w:type="spellStart"/>
                      <w:r w:rsidRPr="00481D96">
                        <w:rPr>
                          <w:color w:val="365F91" w:themeColor="accent1" w:themeShade="BF"/>
                          <w:sz w:val="16"/>
                          <w:szCs w:val="16"/>
                        </w:rPr>
                        <w:t>metre</w:t>
                      </w:r>
                      <w:proofErr w:type="spellEnd"/>
                      <w:r w:rsidRPr="00481D96">
                        <w:rPr>
                          <w:color w:val="365F91" w:themeColor="accent1" w:themeShade="BF"/>
                          <w:sz w:val="16"/>
                          <w:szCs w:val="16"/>
                        </w:rPr>
                        <w:t xml:space="preserve"> wing span</w:t>
                      </w:r>
                      <w:r w:rsidR="0013022E">
                        <w:rPr>
                          <w:color w:val="365F91" w:themeColor="accent1" w:themeShade="BF"/>
                          <w:sz w:val="16"/>
                          <w:szCs w:val="16"/>
                        </w:rPr>
                        <w:t xml:space="preserve"> with no other restrictions</w:t>
                      </w:r>
                      <w:r w:rsidRPr="00481D96">
                        <w:rPr>
                          <w:color w:val="365F91" w:themeColor="accent1" w:themeShade="BF"/>
                          <w:sz w:val="16"/>
                          <w:szCs w:val="16"/>
                        </w:rPr>
                        <w:t>. They will fly in heats combined with F5J pilots</w:t>
                      </w:r>
                      <w:r w:rsidR="0013022E">
                        <w:rPr>
                          <w:color w:val="365F91" w:themeColor="accent1" w:themeShade="BF"/>
                          <w:sz w:val="16"/>
                          <w:szCs w:val="16"/>
                        </w:rPr>
                        <w:t>, will fly to the same rules,</w:t>
                      </w:r>
                      <w:r w:rsidRPr="00481D96">
                        <w:rPr>
                          <w:color w:val="365F91" w:themeColor="accent1" w:themeShade="BF"/>
                          <w:sz w:val="16"/>
                          <w:szCs w:val="16"/>
                        </w:rPr>
                        <w:t xml:space="preserve"> but have a separate classification. There will be no dedicated flyoff for Sportsman class. Results for Sportsman class will be determined at the end of the qualifying heats. </w:t>
                      </w:r>
                    </w:p>
                    <w:p w14:paraId="4ACCBFDC" w14:textId="77777777" w:rsidR="0050430E" w:rsidRDefault="0050430E" w:rsidP="00481D96">
                      <w:pPr>
                        <w:pStyle w:val="BodyText"/>
                        <w:rPr>
                          <w:color w:val="365F91" w:themeColor="accent1" w:themeShade="BF"/>
                          <w:sz w:val="16"/>
                          <w:szCs w:val="16"/>
                        </w:rPr>
                      </w:pPr>
                    </w:p>
                    <w:p w14:paraId="2BE927BA" w14:textId="77777777" w:rsidR="0013022E" w:rsidRDefault="0013022E" w:rsidP="00481D96">
                      <w:pPr>
                        <w:pStyle w:val="BodyText"/>
                        <w:rPr>
                          <w:color w:val="365F91" w:themeColor="accent1" w:themeShade="BF"/>
                          <w:sz w:val="16"/>
                          <w:szCs w:val="16"/>
                        </w:rPr>
                      </w:pPr>
                      <w:r>
                        <w:rPr>
                          <w:color w:val="365F91" w:themeColor="accent1" w:themeShade="BF"/>
                          <w:sz w:val="16"/>
                          <w:szCs w:val="16"/>
                        </w:rPr>
                        <w:t>Pil</w:t>
                      </w:r>
                      <w:r w:rsidR="0050430E">
                        <w:rPr>
                          <w:color w:val="365F91" w:themeColor="accent1" w:themeShade="BF"/>
                          <w:sz w:val="16"/>
                          <w:szCs w:val="16"/>
                        </w:rPr>
                        <w:t>ots can only enter one class and must be a member of the MAAA. Overseas pilots must belong to an FAI affiliated organization.</w:t>
                      </w:r>
                    </w:p>
                    <w:p w14:paraId="2AA5C504" w14:textId="77777777" w:rsidR="0013022E" w:rsidRDefault="0013022E" w:rsidP="00481D96">
                      <w:pPr>
                        <w:pStyle w:val="BodyText"/>
                        <w:rPr>
                          <w:color w:val="365F91" w:themeColor="accent1" w:themeShade="BF"/>
                          <w:sz w:val="16"/>
                          <w:szCs w:val="16"/>
                        </w:rPr>
                      </w:pPr>
                    </w:p>
                    <w:p w14:paraId="3483F801" w14:textId="606305DF" w:rsidR="0013022E" w:rsidRPr="00100824" w:rsidRDefault="00EE03A5" w:rsidP="00481D96">
                      <w:pPr>
                        <w:pStyle w:val="BodyText"/>
                        <w:rPr>
                          <w:b/>
                          <w:bCs/>
                          <w:color w:val="365F91" w:themeColor="accent1" w:themeShade="BF"/>
                          <w:sz w:val="22"/>
                          <w:szCs w:val="22"/>
                        </w:rPr>
                      </w:pPr>
                      <w:r w:rsidRPr="00100824">
                        <w:rPr>
                          <w:b/>
                          <w:bCs/>
                          <w:color w:val="365F91" w:themeColor="accent1" w:themeShade="BF"/>
                          <w:sz w:val="22"/>
                          <w:szCs w:val="22"/>
                        </w:rPr>
                        <w:t xml:space="preserve">Entries close </w:t>
                      </w:r>
                      <w:r w:rsidR="00EF6872" w:rsidRPr="00100824">
                        <w:rPr>
                          <w:b/>
                          <w:bCs/>
                          <w:color w:val="365F91" w:themeColor="accent1" w:themeShade="BF"/>
                          <w:sz w:val="22"/>
                          <w:szCs w:val="22"/>
                        </w:rPr>
                        <w:t>Thursday March 3</w:t>
                      </w:r>
                      <w:r w:rsidRPr="00100824">
                        <w:rPr>
                          <w:b/>
                          <w:bCs/>
                          <w:color w:val="365F91" w:themeColor="accent1" w:themeShade="BF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5CE1821" w14:textId="77777777" w:rsidR="0013022E" w:rsidRDefault="00EE03A5" w:rsidP="00481D96">
                      <w:pPr>
                        <w:pStyle w:val="BodyText"/>
                        <w:rPr>
                          <w:color w:val="365F91" w:themeColor="accent1" w:themeShade="BF"/>
                          <w:sz w:val="16"/>
                          <w:szCs w:val="16"/>
                        </w:rPr>
                      </w:pPr>
                      <w:r w:rsidRPr="0006178E">
                        <w:rPr>
                          <w:b/>
                          <w:bCs/>
                          <w:color w:val="365F91" w:themeColor="accent1" w:themeShade="BF"/>
                          <w:sz w:val="22"/>
                          <w:szCs w:val="22"/>
                          <w:highlight w:val="yellow"/>
                        </w:rPr>
                        <w:t xml:space="preserve">Please scan and return to: Robert Gunn </w:t>
                      </w:r>
                      <w:hyperlink r:id="rId6" w:history="1">
                        <w:r w:rsidR="0013022E" w:rsidRPr="0006178E">
                          <w:rPr>
                            <w:rStyle w:val="Hyperlink"/>
                            <w:b/>
                            <w:bCs/>
                            <w:sz w:val="22"/>
                            <w:szCs w:val="22"/>
                            <w:highlight w:val="yellow"/>
                          </w:rPr>
                          <w:t>rgunn008@tpg.com.au</w:t>
                        </w:r>
                      </w:hyperlink>
                      <w:r>
                        <w:rPr>
                          <w:color w:val="365F91" w:themeColor="accent1" w:themeShade="BF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E8074B2" w14:textId="77777777" w:rsidR="0013022E" w:rsidRDefault="0013022E" w:rsidP="00481D96">
                      <w:pPr>
                        <w:pStyle w:val="BodyText"/>
                        <w:rPr>
                          <w:color w:val="365F91" w:themeColor="accent1" w:themeShade="BF"/>
                          <w:sz w:val="16"/>
                          <w:szCs w:val="16"/>
                        </w:rPr>
                      </w:pPr>
                    </w:p>
                    <w:p w14:paraId="710987CF" w14:textId="77777777" w:rsidR="000420B5" w:rsidRPr="0013022E" w:rsidRDefault="00AC24ED" w:rsidP="00481D96">
                      <w:pPr>
                        <w:pStyle w:val="BodyText"/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Proudly hosted by </w:t>
                      </w:r>
                      <w:r w:rsidR="00EE03A5" w:rsidRPr="0013022E"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Southern Soaring League   </w:t>
                      </w:r>
                      <w:r w:rsidR="0013022E"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       </w:t>
                      </w:r>
                      <w:r w:rsidR="00EE03A5" w:rsidRPr="0013022E"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Proudly supported by Model Flight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279" w:type="dxa"/>
        <w:tblBorders>
          <w:top w:val="single" w:sz="4" w:space="0" w:color="005EA0"/>
          <w:left w:val="single" w:sz="4" w:space="0" w:color="005EA0"/>
          <w:bottom w:val="single" w:sz="4" w:space="0" w:color="005EA0"/>
          <w:right w:val="single" w:sz="4" w:space="0" w:color="005EA0"/>
          <w:insideH w:val="single" w:sz="4" w:space="0" w:color="005EA0"/>
          <w:insideV w:val="single" w:sz="4" w:space="0" w:color="005E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0"/>
        <w:gridCol w:w="2611"/>
        <w:gridCol w:w="4238"/>
        <w:gridCol w:w="1160"/>
      </w:tblGrid>
      <w:tr w:rsidR="00F41E9E" w14:paraId="28CD2F72" w14:textId="77777777" w:rsidTr="004F2E69">
        <w:trPr>
          <w:trHeight w:hRule="exact" w:val="717"/>
        </w:trPr>
        <w:tc>
          <w:tcPr>
            <w:tcW w:w="2480" w:type="dxa"/>
          </w:tcPr>
          <w:p w14:paraId="00B80D00" w14:textId="77777777" w:rsidR="00F41E9E" w:rsidRDefault="00045CE4">
            <w:pPr>
              <w:pStyle w:val="TableParagraph"/>
              <w:spacing w:before="114"/>
              <w:ind w:left="97" w:right="320"/>
              <w:rPr>
                <w:sz w:val="14"/>
              </w:rPr>
            </w:pPr>
            <w:r>
              <w:rPr>
                <w:b/>
                <w:color w:val="005EA0"/>
                <w:sz w:val="18"/>
              </w:rPr>
              <w:t xml:space="preserve">EFT </w:t>
            </w:r>
            <w:r>
              <w:rPr>
                <w:color w:val="005EA0"/>
                <w:sz w:val="14"/>
              </w:rPr>
              <w:t>(Electronic Funds Transfer)</w:t>
            </w:r>
          </w:p>
        </w:tc>
        <w:tc>
          <w:tcPr>
            <w:tcW w:w="2611" w:type="dxa"/>
          </w:tcPr>
          <w:p w14:paraId="74610D66" w14:textId="77777777" w:rsidR="00F41E9E" w:rsidRDefault="00045CE4">
            <w:pPr>
              <w:pStyle w:val="TableParagraph"/>
              <w:spacing w:before="0" w:line="216" w:lineRule="exact"/>
              <w:ind w:left="97" w:right="320"/>
              <w:rPr>
                <w:b/>
                <w:sz w:val="18"/>
              </w:rPr>
            </w:pPr>
            <w:r>
              <w:rPr>
                <w:b/>
                <w:color w:val="005EA0"/>
                <w:sz w:val="18"/>
              </w:rPr>
              <w:t xml:space="preserve">Include your </w:t>
            </w:r>
            <w:r w:rsidRPr="001933D2">
              <w:rPr>
                <w:b/>
                <w:color w:val="005EA0"/>
                <w:sz w:val="18"/>
                <w:u w:val="single"/>
              </w:rPr>
              <w:t>name</w:t>
            </w:r>
            <w:r>
              <w:rPr>
                <w:b/>
                <w:color w:val="005EA0"/>
                <w:sz w:val="18"/>
              </w:rPr>
              <w:t xml:space="preserve"> in EFT Transfer</w:t>
            </w:r>
          </w:p>
        </w:tc>
        <w:tc>
          <w:tcPr>
            <w:tcW w:w="4238" w:type="dxa"/>
          </w:tcPr>
          <w:p w14:paraId="4A4BF7F4" w14:textId="77777777" w:rsidR="00F41E9E" w:rsidRPr="00E64A9D" w:rsidRDefault="00045CE4">
            <w:pPr>
              <w:pStyle w:val="TableParagraph"/>
              <w:spacing w:before="90"/>
              <w:ind w:left="97"/>
              <w:rPr>
                <w:sz w:val="14"/>
                <w:highlight w:val="yellow"/>
              </w:rPr>
            </w:pPr>
            <w:r w:rsidRPr="00E64A9D">
              <w:rPr>
                <w:b/>
                <w:color w:val="005EA0"/>
                <w:sz w:val="18"/>
                <w:highlight w:val="yellow"/>
              </w:rPr>
              <w:t xml:space="preserve">Southern Soaring League Inc. </w:t>
            </w:r>
            <w:r w:rsidRPr="00E64A9D">
              <w:rPr>
                <w:color w:val="005EA0"/>
                <w:sz w:val="14"/>
                <w:highlight w:val="yellow"/>
              </w:rPr>
              <w:t>(Account Name)</w:t>
            </w:r>
          </w:p>
          <w:p w14:paraId="5F743177" w14:textId="60451F41" w:rsidR="00F41E9E" w:rsidRDefault="004F2E69">
            <w:pPr>
              <w:pStyle w:val="TableParagraph"/>
              <w:spacing w:before="23"/>
              <w:ind w:left="97"/>
              <w:rPr>
                <w:sz w:val="14"/>
              </w:rPr>
            </w:pPr>
            <w:r>
              <w:rPr>
                <w:b/>
                <w:color w:val="005EA0"/>
                <w:sz w:val="18"/>
                <w:highlight w:val="yellow"/>
              </w:rPr>
              <w:t>633 000</w:t>
            </w:r>
            <w:r w:rsidR="00045CE4" w:rsidRPr="00E64A9D">
              <w:rPr>
                <w:b/>
                <w:color w:val="005EA0"/>
                <w:sz w:val="18"/>
                <w:highlight w:val="yellow"/>
              </w:rPr>
              <w:t xml:space="preserve"> </w:t>
            </w:r>
            <w:r w:rsidR="00045CE4" w:rsidRPr="00E64A9D">
              <w:rPr>
                <w:color w:val="005EA0"/>
                <w:sz w:val="14"/>
                <w:highlight w:val="yellow"/>
              </w:rPr>
              <w:t>(BSB)</w:t>
            </w:r>
            <w:r w:rsidR="00617519" w:rsidRPr="00E64A9D">
              <w:rPr>
                <w:b/>
                <w:color w:val="005EA0"/>
                <w:sz w:val="18"/>
                <w:highlight w:val="yellow"/>
              </w:rPr>
              <w:t xml:space="preserve"> </w:t>
            </w:r>
            <w:r>
              <w:rPr>
                <w:b/>
                <w:color w:val="005EA0"/>
                <w:sz w:val="18"/>
                <w:highlight w:val="yellow"/>
              </w:rPr>
              <w:t>178 216 065</w:t>
            </w:r>
            <w:r w:rsidR="001933D2" w:rsidRPr="00E64A9D">
              <w:rPr>
                <w:b/>
                <w:color w:val="005EA0"/>
                <w:sz w:val="18"/>
                <w:highlight w:val="yellow"/>
              </w:rPr>
              <w:t xml:space="preserve"> </w:t>
            </w:r>
            <w:r w:rsidR="001933D2" w:rsidRPr="00E64A9D">
              <w:rPr>
                <w:color w:val="005EA0"/>
                <w:sz w:val="14"/>
                <w:highlight w:val="yellow"/>
              </w:rPr>
              <w:t>(Account Number)</w:t>
            </w:r>
          </w:p>
          <w:p w14:paraId="079A9CAB" w14:textId="77777777" w:rsidR="00F41E9E" w:rsidRDefault="00F41E9E">
            <w:pPr>
              <w:pStyle w:val="TableParagraph"/>
              <w:spacing w:before="23"/>
              <w:ind w:left="97"/>
              <w:rPr>
                <w:sz w:val="14"/>
              </w:rPr>
            </w:pPr>
          </w:p>
        </w:tc>
        <w:tc>
          <w:tcPr>
            <w:tcW w:w="1160" w:type="dxa"/>
          </w:tcPr>
          <w:p w14:paraId="5178F7F4" w14:textId="77777777" w:rsidR="00F41E9E" w:rsidRDefault="00F41E9E"/>
        </w:tc>
      </w:tr>
      <w:tr w:rsidR="00F41E9E" w14:paraId="6DAB27F1" w14:textId="77777777" w:rsidTr="00FF7AF2">
        <w:trPr>
          <w:trHeight w:hRule="exact" w:val="987"/>
        </w:trPr>
        <w:tc>
          <w:tcPr>
            <w:tcW w:w="2480" w:type="dxa"/>
          </w:tcPr>
          <w:p w14:paraId="62A20027" w14:textId="77777777" w:rsidR="00F41E9E" w:rsidRDefault="00F41E9E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7BECCCE7" w14:textId="77777777" w:rsidR="00F41E9E" w:rsidRDefault="00045CE4">
            <w:pPr>
              <w:pStyle w:val="TableParagraph"/>
              <w:spacing w:before="154"/>
              <w:ind w:left="97" w:right="320"/>
              <w:rPr>
                <w:b/>
                <w:sz w:val="18"/>
              </w:rPr>
            </w:pPr>
            <w:r>
              <w:rPr>
                <w:b/>
                <w:color w:val="005EA0"/>
                <w:sz w:val="18"/>
              </w:rPr>
              <w:t>Cheque</w:t>
            </w:r>
          </w:p>
        </w:tc>
        <w:tc>
          <w:tcPr>
            <w:tcW w:w="2611" w:type="dxa"/>
          </w:tcPr>
          <w:p w14:paraId="467DB9F8" w14:textId="77777777" w:rsidR="00F41E9E" w:rsidRDefault="00F41E9E">
            <w:pPr>
              <w:pStyle w:val="TableParagraph"/>
              <w:spacing w:before="7"/>
              <w:ind w:left="0"/>
              <w:rPr>
                <w:b/>
                <w:sz w:val="13"/>
              </w:rPr>
            </w:pPr>
          </w:p>
          <w:p w14:paraId="60544944" w14:textId="77777777" w:rsidR="00F41E9E" w:rsidRDefault="00045CE4">
            <w:pPr>
              <w:pStyle w:val="TableParagraph"/>
              <w:spacing w:before="1" w:line="216" w:lineRule="exact"/>
              <w:ind w:left="97" w:right="198"/>
              <w:rPr>
                <w:b/>
                <w:sz w:val="18"/>
              </w:rPr>
            </w:pPr>
            <w:r>
              <w:rPr>
                <w:b/>
                <w:color w:val="005EA0"/>
                <w:sz w:val="18"/>
              </w:rPr>
              <w:t>Cheque made payable to ‘Southern Soaring League Inc.’</w:t>
            </w:r>
          </w:p>
        </w:tc>
        <w:tc>
          <w:tcPr>
            <w:tcW w:w="4238" w:type="dxa"/>
          </w:tcPr>
          <w:p w14:paraId="1C8B9E4E" w14:textId="77777777" w:rsidR="00F41E9E" w:rsidRDefault="00045CE4">
            <w:pPr>
              <w:pStyle w:val="TableParagraph"/>
              <w:spacing w:before="51" w:line="218" w:lineRule="exact"/>
              <w:ind w:left="97"/>
              <w:rPr>
                <w:b/>
                <w:sz w:val="18"/>
              </w:rPr>
            </w:pPr>
            <w:r>
              <w:rPr>
                <w:b/>
                <w:color w:val="005EA0"/>
                <w:sz w:val="18"/>
              </w:rPr>
              <w:t>Postal Address:</w:t>
            </w:r>
          </w:p>
          <w:p w14:paraId="3344DFB1" w14:textId="77777777" w:rsidR="00F41E9E" w:rsidRDefault="00045CE4">
            <w:pPr>
              <w:pStyle w:val="TableParagraph"/>
              <w:spacing w:before="6" w:line="216" w:lineRule="exact"/>
              <w:ind w:left="97" w:right="665"/>
              <w:rPr>
                <w:b/>
                <w:sz w:val="18"/>
              </w:rPr>
            </w:pPr>
            <w:r>
              <w:rPr>
                <w:b/>
                <w:color w:val="005EA0"/>
                <w:sz w:val="18"/>
              </w:rPr>
              <w:t xml:space="preserve">Southern Soaring League / Robert Gunn </w:t>
            </w:r>
            <w:r w:rsidR="00E83291">
              <w:rPr>
                <w:b/>
                <w:color w:val="005EA0"/>
                <w:sz w:val="18"/>
              </w:rPr>
              <w:t xml:space="preserve">1A </w:t>
            </w:r>
            <w:proofErr w:type="spellStart"/>
            <w:r w:rsidR="00E83291">
              <w:rPr>
                <w:b/>
                <w:color w:val="005EA0"/>
                <w:sz w:val="18"/>
              </w:rPr>
              <w:t>Benara</w:t>
            </w:r>
            <w:proofErr w:type="spellEnd"/>
            <w:r>
              <w:rPr>
                <w:b/>
                <w:color w:val="005EA0"/>
                <w:sz w:val="18"/>
              </w:rPr>
              <w:t xml:space="preserve"> Street</w:t>
            </w:r>
          </w:p>
          <w:p w14:paraId="74465C78" w14:textId="77777777" w:rsidR="00F41E9E" w:rsidRDefault="00E83291">
            <w:pPr>
              <w:pStyle w:val="TableParagraph"/>
              <w:spacing w:before="0" w:line="212" w:lineRule="exact"/>
              <w:ind w:left="97"/>
              <w:rPr>
                <w:b/>
                <w:sz w:val="18"/>
              </w:rPr>
            </w:pPr>
            <w:r>
              <w:rPr>
                <w:b/>
                <w:color w:val="005EA0"/>
                <w:sz w:val="18"/>
              </w:rPr>
              <w:t>Eden Hills SA 505</w:t>
            </w:r>
            <w:r w:rsidR="00045CE4">
              <w:rPr>
                <w:b/>
                <w:color w:val="005EA0"/>
                <w:sz w:val="18"/>
              </w:rPr>
              <w:t>0</w:t>
            </w:r>
            <w:r w:rsidR="007B4B54">
              <w:rPr>
                <w:b/>
                <w:color w:val="005EA0"/>
                <w:sz w:val="18"/>
              </w:rPr>
              <w:t xml:space="preserve">         ph. 0402 245 101</w:t>
            </w:r>
          </w:p>
        </w:tc>
        <w:tc>
          <w:tcPr>
            <w:tcW w:w="1160" w:type="dxa"/>
          </w:tcPr>
          <w:p w14:paraId="4A565942" w14:textId="77777777" w:rsidR="00F41E9E" w:rsidRDefault="00F41E9E"/>
        </w:tc>
      </w:tr>
    </w:tbl>
    <w:p w14:paraId="5A284920" w14:textId="25D6D626" w:rsidR="00F41E9E" w:rsidRPr="000420B5" w:rsidRDefault="00F41E9E">
      <w:pPr>
        <w:pStyle w:val="BodyText"/>
        <w:rPr>
          <w:b/>
          <w:sz w:val="20"/>
          <w:szCs w:val="20"/>
        </w:rPr>
      </w:pPr>
    </w:p>
    <w:sectPr w:rsidR="00F41E9E" w:rsidRPr="000420B5">
      <w:type w:val="continuous"/>
      <w:pgSz w:w="11910" w:h="16840"/>
      <w:pgMar w:top="72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E9E"/>
    <w:rsid w:val="000420B5"/>
    <w:rsid w:val="00045CE4"/>
    <w:rsid w:val="000506BE"/>
    <w:rsid w:val="00060CB7"/>
    <w:rsid w:val="0006178E"/>
    <w:rsid w:val="00063B38"/>
    <w:rsid w:val="000A7FC8"/>
    <w:rsid w:val="000F73EE"/>
    <w:rsid w:val="00100824"/>
    <w:rsid w:val="00123FB1"/>
    <w:rsid w:val="0013022E"/>
    <w:rsid w:val="00132681"/>
    <w:rsid w:val="00150D4E"/>
    <w:rsid w:val="00184353"/>
    <w:rsid w:val="001933D2"/>
    <w:rsid w:val="00194DFA"/>
    <w:rsid w:val="001C3AF3"/>
    <w:rsid w:val="001E676A"/>
    <w:rsid w:val="001E75A0"/>
    <w:rsid w:val="0020535B"/>
    <w:rsid w:val="00244768"/>
    <w:rsid w:val="002476FA"/>
    <w:rsid w:val="00262706"/>
    <w:rsid w:val="00291CD9"/>
    <w:rsid w:val="002978A9"/>
    <w:rsid w:val="002A3094"/>
    <w:rsid w:val="002D0A16"/>
    <w:rsid w:val="00325C17"/>
    <w:rsid w:val="00337FD2"/>
    <w:rsid w:val="003A3198"/>
    <w:rsid w:val="00411969"/>
    <w:rsid w:val="0045666E"/>
    <w:rsid w:val="00481D96"/>
    <w:rsid w:val="00491968"/>
    <w:rsid w:val="004C73B4"/>
    <w:rsid w:val="004F2E69"/>
    <w:rsid w:val="0050430E"/>
    <w:rsid w:val="005418A7"/>
    <w:rsid w:val="005505A2"/>
    <w:rsid w:val="005A6655"/>
    <w:rsid w:val="005D7533"/>
    <w:rsid w:val="005F16C0"/>
    <w:rsid w:val="00617519"/>
    <w:rsid w:val="006350AC"/>
    <w:rsid w:val="00661658"/>
    <w:rsid w:val="00664A09"/>
    <w:rsid w:val="00664D90"/>
    <w:rsid w:val="00666D4E"/>
    <w:rsid w:val="00772F0D"/>
    <w:rsid w:val="00773B36"/>
    <w:rsid w:val="007A2E65"/>
    <w:rsid w:val="007B4B54"/>
    <w:rsid w:val="008C6931"/>
    <w:rsid w:val="008E70B9"/>
    <w:rsid w:val="008F5BF4"/>
    <w:rsid w:val="0093146E"/>
    <w:rsid w:val="009977C3"/>
    <w:rsid w:val="009C3A71"/>
    <w:rsid w:val="009C6B4A"/>
    <w:rsid w:val="00A853FA"/>
    <w:rsid w:val="00A96825"/>
    <w:rsid w:val="00AA2FBA"/>
    <w:rsid w:val="00AA72F2"/>
    <w:rsid w:val="00AC24ED"/>
    <w:rsid w:val="00B03EEB"/>
    <w:rsid w:val="00B0512F"/>
    <w:rsid w:val="00B360E1"/>
    <w:rsid w:val="00BB16A8"/>
    <w:rsid w:val="00BB24D6"/>
    <w:rsid w:val="00C740A1"/>
    <w:rsid w:val="00C8647A"/>
    <w:rsid w:val="00CB523B"/>
    <w:rsid w:val="00D2256D"/>
    <w:rsid w:val="00D3123F"/>
    <w:rsid w:val="00D33091"/>
    <w:rsid w:val="00D66E1A"/>
    <w:rsid w:val="00D970B6"/>
    <w:rsid w:val="00DA5055"/>
    <w:rsid w:val="00DB4BA5"/>
    <w:rsid w:val="00E64A9D"/>
    <w:rsid w:val="00E758DA"/>
    <w:rsid w:val="00E83291"/>
    <w:rsid w:val="00EE03A5"/>
    <w:rsid w:val="00EF6872"/>
    <w:rsid w:val="00F41E9E"/>
    <w:rsid w:val="00F959F6"/>
    <w:rsid w:val="00FA0B11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34F0F"/>
  <w15:docId w15:val="{151C914D-2C80-406A-AFB6-63813464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1"/>
    <w:qFormat/>
    <w:pPr>
      <w:spacing w:before="63"/>
      <w:ind w:left="160" w:right="3011"/>
      <w:outlineLvl w:val="0"/>
    </w:pPr>
    <w:rPr>
      <w:b/>
      <w:bCs/>
      <w:i/>
      <w:sz w:val="20"/>
      <w:szCs w:val="20"/>
    </w:rPr>
  </w:style>
  <w:style w:type="paragraph" w:styleId="Heading2">
    <w:name w:val="heading 2"/>
    <w:basedOn w:val="Normal"/>
    <w:uiPriority w:val="1"/>
    <w:qFormat/>
    <w:pPr>
      <w:spacing w:line="212" w:lineRule="exact"/>
      <w:ind w:left="160" w:right="3011"/>
      <w:outlineLvl w:val="1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0"/>
      <w:ind w:left="7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B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BF4"/>
    <w:rPr>
      <w:rFonts w:ascii="Tahoma" w:eastAsia="Century Gothic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53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gunn008@tpg.com.au" TargetMode="External"/><Relationship Id="rId5" Type="http://schemas.openxmlformats.org/officeDocument/2006/relationships/hyperlink" Target="mailto:rgunn008@tpg.com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O'Reilly</dc:creator>
  <cp:lastModifiedBy>Michael O'Reilly @ Modelflight</cp:lastModifiedBy>
  <cp:revision>2</cp:revision>
  <cp:lastPrinted>2019-01-20T20:34:00Z</cp:lastPrinted>
  <dcterms:created xsi:type="dcterms:W3CDTF">2022-01-24T06:11:00Z</dcterms:created>
  <dcterms:modified xsi:type="dcterms:W3CDTF">2022-01-24T06:11:00Z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2016-12-06T00:00:00Z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2017-01-16T00:00:00Z</vt:filetime>
  </property>
</Properties>
</file>